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14" w:type="dxa"/>
        <w:tblLook w:val="04A0" w:firstRow="1" w:lastRow="0" w:firstColumn="1" w:lastColumn="0" w:noHBand="0" w:noVBand="1"/>
      </w:tblPr>
      <w:tblGrid>
        <w:gridCol w:w="222"/>
        <w:gridCol w:w="9559"/>
        <w:gridCol w:w="889"/>
        <w:gridCol w:w="2264"/>
        <w:gridCol w:w="222"/>
        <w:gridCol w:w="222"/>
        <w:gridCol w:w="236"/>
      </w:tblGrid>
      <w:tr w:rsidR="00F150E4" w:rsidRPr="00F150E4" w:rsidTr="00F150E4">
        <w:trPr>
          <w:gridAfter w:val="5"/>
          <w:wAfter w:w="3833" w:type="dxa"/>
          <w:trHeight w:val="51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 w:rsidRPr="00F150E4">
              <w:rPr>
                <w:b/>
                <w:bCs/>
                <w:szCs w:val="24"/>
                <w:lang w:eastAsia="en-US"/>
              </w:rPr>
              <w:t>ЦЕНОВО  ПРЕДЛОЖЕНИЕ</w:t>
            </w:r>
          </w:p>
        </w:tc>
      </w:tr>
      <w:tr w:rsidR="00F150E4" w:rsidRPr="00F150E4" w:rsidTr="00F150E4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40"/>
                <w:szCs w:val="40"/>
                <w:lang w:eastAsia="en-US"/>
              </w:rPr>
            </w:pPr>
          </w:p>
        </w:tc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915"/>
        </w:trPr>
        <w:tc>
          <w:tcPr>
            <w:tcW w:w="97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en-US"/>
              </w:rPr>
            </w:pPr>
            <w:r w:rsidRPr="00F150E4">
              <w:rPr>
                <w:color w:val="000000"/>
                <w:szCs w:val="24"/>
                <w:lang w:eastAsia="en-US"/>
              </w:rPr>
              <w:t xml:space="preserve">от ……………………………………………………………………., </w:t>
            </w:r>
            <w:r w:rsidRPr="00F150E4">
              <w:rPr>
                <w:color w:val="000000"/>
                <w:szCs w:val="24"/>
                <w:lang w:eastAsia="en-US"/>
              </w:rPr>
              <w:br/>
            </w:r>
            <w:r w:rsidRPr="00F150E4">
              <w:rPr>
                <w:i/>
                <w:iCs/>
                <w:color w:val="000000"/>
                <w:szCs w:val="24"/>
                <w:lang w:eastAsia="en-US"/>
              </w:rPr>
              <w:t>(</w:t>
            </w:r>
            <w:proofErr w:type="spellStart"/>
            <w:r w:rsidRPr="00F150E4">
              <w:rPr>
                <w:i/>
                <w:iCs/>
                <w:color w:val="000000"/>
                <w:szCs w:val="24"/>
                <w:lang w:eastAsia="en-US"/>
              </w:rPr>
              <w:t>наименование</w:t>
            </w:r>
            <w:proofErr w:type="spellEnd"/>
            <w:r w:rsidRPr="00F150E4">
              <w:rPr>
                <w:i/>
                <w:iCs/>
                <w:color w:val="000000"/>
                <w:szCs w:val="24"/>
                <w:lang w:eastAsia="en-US"/>
              </w:rPr>
              <w:t xml:space="preserve"> на </w:t>
            </w:r>
            <w:proofErr w:type="spellStart"/>
            <w:r w:rsidRPr="00F150E4">
              <w:rPr>
                <w:i/>
                <w:iCs/>
                <w:color w:val="000000"/>
                <w:szCs w:val="24"/>
                <w:lang w:eastAsia="en-US"/>
              </w:rPr>
              <w:t>участника</w:t>
            </w:r>
            <w:proofErr w:type="spellEnd"/>
            <w:r w:rsidRPr="00F150E4">
              <w:rPr>
                <w:i/>
                <w:iCs/>
                <w:color w:val="000000"/>
                <w:szCs w:val="24"/>
                <w:lang w:eastAsia="en-US"/>
              </w:rPr>
              <w:t>)</w:t>
            </w: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300"/>
        </w:trPr>
        <w:tc>
          <w:tcPr>
            <w:tcW w:w="97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0E4" w:rsidRDefault="00F150E4" w:rsidP="00F150E4">
            <w:pPr>
              <w:ind w:firstLine="885"/>
              <w:jc w:val="both"/>
              <w:rPr>
                <w:lang w:val="bg-BG"/>
              </w:rPr>
            </w:pPr>
            <w:proofErr w:type="spellStart"/>
            <w:r w:rsidRPr="00F150E4">
              <w:rPr>
                <w:color w:val="000000"/>
                <w:szCs w:val="24"/>
                <w:lang w:eastAsia="en-US"/>
              </w:rPr>
              <w:t>След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запознаване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с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документацията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и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техническата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спецификация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F150E4">
              <w:rPr>
                <w:color w:val="000000"/>
                <w:szCs w:val="24"/>
                <w:lang w:eastAsia="en-US"/>
              </w:rPr>
              <w:t>за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предоставяне</w:t>
            </w:r>
            <w:proofErr w:type="spellEnd"/>
            <w:proofErr w:type="gramEnd"/>
            <w:r w:rsidRPr="00F150E4">
              <w:rPr>
                <w:color w:val="000000"/>
                <w:szCs w:val="24"/>
                <w:lang w:eastAsia="en-US"/>
              </w:rPr>
              <w:t xml:space="preserve"> на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оферта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за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директно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възлагане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на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обществена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поръчка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на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стойност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по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чл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. 20,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ал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>.</w:t>
            </w:r>
            <w:r>
              <w:rPr>
                <w:color w:val="000000"/>
                <w:szCs w:val="24"/>
                <w:lang w:val="bg-BG" w:eastAsia="en-US"/>
              </w:rPr>
              <w:t xml:space="preserve"> </w:t>
            </w:r>
            <w:r w:rsidRPr="00F150E4">
              <w:rPr>
                <w:color w:val="000000"/>
                <w:szCs w:val="24"/>
                <w:lang w:eastAsia="en-US"/>
              </w:rPr>
              <w:t xml:space="preserve">4, т.3 от ЗОП с </w:t>
            </w:r>
            <w:proofErr w:type="spellStart"/>
            <w:r w:rsidRPr="00F150E4">
              <w:rPr>
                <w:color w:val="000000"/>
                <w:szCs w:val="24"/>
                <w:lang w:eastAsia="en-US"/>
              </w:rPr>
              <w:t>предмет</w:t>
            </w:r>
            <w:proofErr w:type="spellEnd"/>
            <w:r w:rsidRPr="00F150E4">
              <w:rPr>
                <w:color w:val="000000"/>
                <w:szCs w:val="24"/>
                <w:lang w:eastAsia="en-US"/>
              </w:rPr>
              <w:t xml:space="preserve">: 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Натоварване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извозване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опасни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отпадъци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от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proofErr w:type="spellStart"/>
            <w:r w:rsidRPr="00CD5E28">
              <w:rPr>
                <w:b/>
                <w:bCs/>
                <w:szCs w:val="24"/>
                <w:shd w:val="clear" w:color="auto" w:fill="FFFFFF"/>
              </w:rPr>
              <w:t>района</w:t>
            </w:r>
            <w:proofErr w:type="spellEnd"/>
            <w:r w:rsidRPr="00CD5E28">
              <w:rPr>
                <w:b/>
                <w:bCs/>
                <w:szCs w:val="24"/>
                <w:shd w:val="clear" w:color="auto" w:fill="FFFFFF"/>
              </w:rPr>
              <w:t xml:space="preserve"> на СБАЛ по детски болести „Проф. Иван Митев“ ЕАД</w:t>
            </w:r>
            <w:r>
              <w:rPr>
                <w:b/>
                <w:bCs/>
                <w:szCs w:val="24"/>
                <w:shd w:val="clear" w:color="auto" w:fill="FFFFFF"/>
                <w:lang w:val="bg-BG"/>
              </w:rPr>
              <w:t xml:space="preserve"> </w:t>
            </w:r>
            <w:r w:rsidRPr="00F150E4">
              <w:rPr>
                <w:bCs/>
                <w:szCs w:val="24"/>
                <w:shd w:val="clear" w:color="auto" w:fill="FFFFFF"/>
                <w:lang w:val="bg-BG"/>
              </w:rPr>
              <w:t>с</w:t>
            </w:r>
            <w:r w:rsidRPr="00F150E4">
              <w:t xml:space="preserve"> </w:t>
            </w:r>
            <w:proofErr w:type="spellStart"/>
            <w:r w:rsidRPr="00C753D7">
              <w:t>настоящото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Ви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представяме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нашето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ценово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предложение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за</w:t>
            </w:r>
            <w:proofErr w:type="spellEnd"/>
            <w:r w:rsidRPr="00C753D7">
              <w:t xml:space="preserve"> </w:t>
            </w:r>
            <w:proofErr w:type="spellStart"/>
            <w:r w:rsidRPr="00C753D7">
              <w:t>изпълнение</w:t>
            </w:r>
            <w:proofErr w:type="spellEnd"/>
            <w:r w:rsidRPr="00C753D7">
              <w:t xml:space="preserve"> на поръчката</w:t>
            </w:r>
            <w:r>
              <w:rPr>
                <w:lang w:val="bg-BG"/>
              </w:rPr>
              <w:t>:</w:t>
            </w:r>
          </w:p>
          <w:p w:rsidR="00F150E4" w:rsidRDefault="00F150E4" w:rsidP="00F150E4">
            <w:pPr>
              <w:ind w:firstLine="885"/>
              <w:jc w:val="both"/>
              <w:rPr>
                <w:lang w:val="bg-BG"/>
              </w:rPr>
            </w:pPr>
          </w:p>
          <w:p w:rsidR="00F150E4" w:rsidRPr="00F150E4" w:rsidRDefault="00F150E4" w:rsidP="00F150E4">
            <w:pPr>
              <w:ind w:firstLine="885"/>
              <w:jc w:val="both"/>
              <w:rPr>
                <w:color w:val="000000"/>
                <w:szCs w:val="24"/>
                <w:lang w:val="bg-BG"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  <w:tr w:rsidR="00F150E4" w:rsidRPr="00F150E4" w:rsidTr="00F150E4">
        <w:trPr>
          <w:gridAfter w:val="5"/>
          <w:wAfter w:w="3833" w:type="dxa"/>
          <w:trHeight w:val="458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50E4" w:rsidRPr="00F150E4" w:rsidRDefault="00F150E4" w:rsidP="00F150E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4"/>
                <w:lang w:eastAsia="en-US"/>
              </w:rPr>
            </w:pPr>
          </w:p>
        </w:tc>
      </w:tr>
    </w:tbl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458"/>
        <w:gridCol w:w="3753"/>
        <w:gridCol w:w="1272"/>
        <w:gridCol w:w="1558"/>
        <w:gridCol w:w="1306"/>
        <w:gridCol w:w="1282"/>
      </w:tblGrid>
      <w:tr w:rsidR="00E80432" w:rsidRPr="0061791B" w:rsidTr="00E80432">
        <w:tc>
          <w:tcPr>
            <w:tcW w:w="458" w:type="dxa"/>
          </w:tcPr>
          <w:p w:rsidR="00E80432" w:rsidRPr="0061791B" w:rsidRDefault="00E80432" w:rsidP="00770322">
            <w:pPr>
              <w:overflowPunct/>
              <w:autoSpaceDE/>
              <w:autoSpaceDN/>
              <w:adjustRightInd/>
              <w:textAlignment w:val="auto"/>
              <w:rPr>
                <w:b/>
                <w:szCs w:val="22"/>
                <w:lang w:val="bg-BG"/>
              </w:rPr>
            </w:pPr>
            <w:r w:rsidRPr="0061791B">
              <w:rPr>
                <w:b/>
                <w:szCs w:val="22"/>
                <w:lang w:val="bg-BG"/>
              </w:rPr>
              <w:t>№</w:t>
            </w:r>
          </w:p>
        </w:tc>
        <w:tc>
          <w:tcPr>
            <w:tcW w:w="3753" w:type="dxa"/>
          </w:tcPr>
          <w:p w:rsidR="00E80432" w:rsidRPr="0061791B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2"/>
                <w:lang w:val="bg-BG"/>
              </w:rPr>
            </w:pPr>
            <w:r w:rsidRPr="0061791B">
              <w:rPr>
                <w:b/>
                <w:szCs w:val="22"/>
                <w:lang w:val="bg-BG"/>
              </w:rPr>
              <w:t>Наименование на опасен отпадък /опасни отпадъци – биомедицински, биологични, остри предмети и други/</w:t>
            </w:r>
          </w:p>
        </w:tc>
        <w:tc>
          <w:tcPr>
            <w:tcW w:w="1272" w:type="dxa"/>
          </w:tcPr>
          <w:p w:rsidR="00E80432" w:rsidRPr="0061791B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2"/>
                <w:lang w:val="bg-BG"/>
              </w:rPr>
            </w:pPr>
            <w:r w:rsidRPr="0061791B">
              <w:rPr>
                <w:b/>
                <w:szCs w:val="22"/>
                <w:lang w:val="bg-BG"/>
              </w:rPr>
              <w:t>Код опасен отпадък</w:t>
            </w:r>
          </w:p>
        </w:tc>
        <w:tc>
          <w:tcPr>
            <w:tcW w:w="1558" w:type="dxa"/>
          </w:tcPr>
          <w:p w:rsidR="00E80432" w:rsidRPr="0061791B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2"/>
                <w:lang w:val="bg-BG"/>
              </w:rPr>
            </w:pPr>
            <w:r w:rsidRPr="0061791B">
              <w:rPr>
                <w:b/>
                <w:szCs w:val="22"/>
                <w:lang w:val="bg-BG"/>
              </w:rPr>
              <w:t>Количество в килограми за 12 месеца</w:t>
            </w:r>
          </w:p>
        </w:tc>
        <w:tc>
          <w:tcPr>
            <w:tcW w:w="1306" w:type="dxa"/>
          </w:tcPr>
          <w:p w:rsidR="00E80432" w:rsidRPr="0061791B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2"/>
                <w:lang w:val="bg-BG"/>
              </w:rPr>
            </w:pPr>
            <w:r>
              <w:rPr>
                <w:b/>
                <w:szCs w:val="22"/>
                <w:lang w:val="bg-BG"/>
              </w:rPr>
              <w:t>Единична цена за килограм в лв без ДДС</w:t>
            </w:r>
          </w:p>
        </w:tc>
        <w:tc>
          <w:tcPr>
            <w:tcW w:w="1282" w:type="dxa"/>
          </w:tcPr>
          <w:p w:rsidR="00E80432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2"/>
                <w:lang w:val="bg-BG"/>
              </w:rPr>
            </w:pPr>
            <w:r>
              <w:rPr>
                <w:b/>
                <w:szCs w:val="22"/>
                <w:lang w:val="bg-BG"/>
              </w:rPr>
              <w:t>Обща цена за килограм в лв без ДДС</w:t>
            </w:r>
          </w:p>
        </w:tc>
      </w:tr>
      <w:tr w:rsidR="00E80432" w:rsidTr="00E80432">
        <w:tc>
          <w:tcPr>
            <w:tcW w:w="458" w:type="dxa"/>
          </w:tcPr>
          <w:p w:rsidR="00E80432" w:rsidRPr="0061791B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1.</w:t>
            </w:r>
          </w:p>
        </w:tc>
        <w:tc>
          <w:tcPr>
            <w:tcW w:w="3753" w:type="dxa"/>
          </w:tcPr>
          <w:p w:rsidR="00E80432" w:rsidRPr="00D9082D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</w:t>
            </w:r>
            <w:r w:rsidRPr="00D9082D">
              <w:rPr>
                <w:szCs w:val="24"/>
                <w:lang w:val="bg-BG"/>
              </w:rPr>
              <w:t xml:space="preserve">стри инструменти </w:t>
            </w:r>
          </w:p>
        </w:tc>
        <w:tc>
          <w:tcPr>
            <w:tcW w:w="127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18 01 01</w:t>
            </w:r>
          </w:p>
        </w:tc>
        <w:tc>
          <w:tcPr>
            <w:tcW w:w="15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2400</w:t>
            </w:r>
          </w:p>
        </w:tc>
        <w:tc>
          <w:tcPr>
            <w:tcW w:w="1306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  <w:tc>
          <w:tcPr>
            <w:tcW w:w="128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E80432">
        <w:tc>
          <w:tcPr>
            <w:tcW w:w="4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2.</w:t>
            </w:r>
          </w:p>
        </w:tc>
        <w:tc>
          <w:tcPr>
            <w:tcW w:w="3753" w:type="dxa"/>
          </w:tcPr>
          <w:p w:rsidR="00E80432" w:rsidRPr="00D9082D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Т</w:t>
            </w:r>
            <w:r w:rsidRPr="00D9082D">
              <w:rPr>
                <w:szCs w:val="24"/>
                <w:lang w:val="bg-BG"/>
              </w:rPr>
              <w:t>елесни части и органи, включително контейнери за пренасяне и съхранение на кръв (с изключение на 18 01 03)</w:t>
            </w:r>
          </w:p>
        </w:tc>
        <w:tc>
          <w:tcPr>
            <w:tcW w:w="127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 w:rsidRPr="00CD5E28">
              <w:rPr>
                <w:bCs/>
              </w:rPr>
              <w:t>18</w:t>
            </w:r>
            <w:r>
              <w:rPr>
                <w:bCs/>
                <w:lang w:val="bg-BG"/>
              </w:rPr>
              <w:t xml:space="preserve"> </w:t>
            </w:r>
            <w:r w:rsidRPr="00CD5E28">
              <w:rPr>
                <w:bCs/>
              </w:rPr>
              <w:t>01</w:t>
            </w:r>
            <w:r>
              <w:rPr>
                <w:bCs/>
                <w:lang w:val="bg-BG"/>
              </w:rPr>
              <w:t xml:space="preserve"> </w:t>
            </w:r>
            <w:r w:rsidRPr="00CD5E28">
              <w:rPr>
                <w:bCs/>
              </w:rPr>
              <w:t>02</w:t>
            </w:r>
          </w:p>
        </w:tc>
        <w:tc>
          <w:tcPr>
            <w:tcW w:w="15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1000</w:t>
            </w:r>
          </w:p>
        </w:tc>
        <w:tc>
          <w:tcPr>
            <w:tcW w:w="1306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  <w:tc>
          <w:tcPr>
            <w:tcW w:w="128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E80432">
        <w:tc>
          <w:tcPr>
            <w:tcW w:w="4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3.</w:t>
            </w:r>
          </w:p>
        </w:tc>
        <w:tc>
          <w:tcPr>
            <w:tcW w:w="3753" w:type="dxa"/>
          </w:tcPr>
          <w:p w:rsidR="00E80432" w:rsidRPr="00D9082D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</w:t>
            </w:r>
            <w:r w:rsidRPr="00D9082D">
              <w:rPr>
                <w:szCs w:val="24"/>
                <w:lang w:val="bg-BG"/>
              </w:rPr>
              <w:t>тпадъци, чието събиране и обезвреждане е обект на специални изисквания с оглед предотвратяването на инфекции</w:t>
            </w:r>
          </w:p>
        </w:tc>
        <w:tc>
          <w:tcPr>
            <w:tcW w:w="127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 w:rsidRPr="00CD5E28">
              <w:rPr>
                <w:szCs w:val="22"/>
                <w:lang w:val="bg-BG"/>
              </w:rPr>
              <w:t>18</w:t>
            </w:r>
            <w:r>
              <w:rPr>
                <w:szCs w:val="22"/>
                <w:lang w:val="bg-BG"/>
              </w:rPr>
              <w:t xml:space="preserve"> </w:t>
            </w:r>
            <w:r w:rsidRPr="00CD5E28">
              <w:rPr>
                <w:szCs w:val="22"/>
                <w:lang w:val="bg-BG"/>
              </w:rPr>
              <w:t>01</w:t>
            </w:r>
            <w:r>
              <w:rPr>
                <w:szCs w:val="22"/>
                <w:lang w:val="bg-BG"/>
              </w:rPr>
              <w:t xml:space="preserve"> </w:t>
            </w:r>
            <w:r w:rsidRPr="00CD5E28">
              <w:rPr>
                <w:szCs w:val="22"/>
                <w:lang w:val="bg-BG"/>
              </w:rPr>
              <w:t>03</w:t>
            </w:r>
          </w:p>
        </w:tc>
        <w:tc>
          <w:tcPr>
            <w:tcW w:w="15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4000</w:t>
            </w:r>
          </w:p>
        </w:tc>
        <w:tc>
          <w:tcPr>
            <w:tcW w:w="1306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  <w:tc>
          <w:tcPr>
            <w:tcW w:w="128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E80432">
        <w:tc>
          <w:tcPr>
            <w:tcW w:w="4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4.</w:t>
            </w:r>
          </w:p>
        </w:tc>
        <w:tc>
          <w:tcPr>
            <w:tcW w:w="3753" w:type="dxa"/>
          </w:tcPr>
          <w:p w:rsidR="00E80432" w:rsidRPr="00D9082D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</w:t>
            </w:r>
            <w:r w:rsidRPr="00D9082D">
              <w:rPr>
                <w:szCs w:val="24"/>
                <w:lang w:val="bg-BG"/>
              </w:rPr>
              <w:t>тпадъци, чието събиране и обезвреждане не е обект на специални изисквания, с оглед предотвратяване на инфекции (например превръзки, гипсови отливки, спално бельо, дрехи за еднократна употреба, памперси)</w:t>
            </w:r>
          </w:p>
        </w:tc>
        <w:tc>
          <w:tcPr>
            <w:tcW w:w="127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 w:rsidRPr="00D65060">
              <w:rPr>
                <w:szCs w:val="22"/>
              </w:rPr>
              <w:t>18</w:t>
            </w:r>
            <w:r>
              <w:rPr>
                <w:szCs w:val="22"/>
                <w:lang w:val="bg-BG"/>
              </w:rPr>
              <w:t xml:space="preserve"> </w:t>
            </w:r>
            <w:r w:rsidRPr="00D65060">
              <w:rPr>
                <w:szCs w:val="22"/>
              </w:rPr>
              <w:t>01</w:t>
            </w:r>
            <w:r>
              <w:rPr>
                <w:szCs w:val="22"/>
                <w:lang w:val="bg-BG"/>
              </w:rPr>
              <w:t xml:space="preserve"> </w:t>
            </w:r>
            <w:r w:rsidRPr="00D65060">
              <w:rPr>
                <w:szCs w:val="22"/>
              </w:rPr>
              <w:t>04</w:t>
            </w:r>
          </w:p>
        </w:tc>
        <w:tc>
          <w:tcPr>
            <w:tcW w:w="15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18600</w:t>
            </w:r>
          </w:p>
        </w:tc>
        <w:tc>
          <w:tcPr>
            <w:tcW w:w="1306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  <w:tc>
          <w:tcPr>
            <w:tcW w:w="128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E80432">
        <w:tc>
          <w:tcPr>
            <w:tcW w:w="4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5.</w:t>
            </w:r>
          </w:p>
        </w:tc>
        <w:tc>
          <w:tcPr>
            <w:tcW w:w="3753" w:type="dxa"/>
          </w:tcPr>
          <w:p w:rsidR="00E80432" w:rsidRPr="00D9082D" w:rsidRDefault="00E80432" w:rsidP="00E80432">
            <w:pPr>
              <w:pStyle w:val="Default"/>
            </w:pPr>
            <w:r>
              <w:rPr>
                <w:lang w:val="bg-BG"/>
              </w:rPr>
              <w:t>Л</w:t>
            </w:r>
            <w:proofErr w:type="spellStart"/>
            <w:r w:rsidRPr="00D9082D">
              <w:t>екарствени</w:t>
            </w:r>
            <w:proofErr w:type="spellEnd"/>
            <w:r w:rsidRPr="00D9082D">
              <w:t xml:space="preserve"> </w:t>
            </w:r>
            <w:proofErr w:type="spellStart"/>
            <w:r w:rsidRPr="00D9082D">
              <w:t>продукти</w:t>
            </w:r>
            <w:proofErr w:type="spellEnd"/>
            <w:r w:rsidRPr="00D9082D">
              <w:t xml:space="preserve">, </w:t>
            </w:r>
            <w:proofErr w:type="spellStart"/>
            <w:r w:rsidRPr="00D9082D">
              <w:t>различни</w:t>
            </w:r>
            <w:proofErr w:type="spellEnd"/>
            <w:r w:rsidRPr="00D9082D">
              <w:t xml:space="preserve"> </w:t>
            </w:r>
            <w:proofErr w:type="spellStart"/>
            <w:r w:rsidRPr="00D9082D">
              <w:t>от</w:t>
            </w:r>
            <w:proofErr w:type="spellEnd"/>
            <w:r w:rsidRPr="00D9082D">
              <w:t xml:space="preserve"> </w:t>
            </w:r>
            <w:proofErr w:type="spellStart"/>
            <w:r w:rsidRPr="00D9082D">
              <w:t>упоменатите</w:t>
            </w:r>
            <w:proofErr w:type="spellEnd"/>
            <w:r w:rsidRPr="00D9082D">
              <w:t xml:space="preserve"> в 18 01 08 </w:t>
            </w:r>
          </w:p>
        </w:tc>
        <w:tc>
          <w:tcPr>
            <w:tcW w:w="127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 w:rsidRPr="00CD5E28">
              <w:rPr>
                <w:bCs/>
              </w:rPr>
              <w:t>18 01 09</w:t>
            </w:r>
          </w:p>
        </w:tc>
        <w:tc>
          <w:tcPr>
            <w:tcW w:w="1558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115</w:t>
            </w:r>
          </w:p>
        </w:tc>
        <w:tc>
          <w:tcPr>
            <w:tcW w:w="1306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  <w:tc>
          <w:tcPr>
            <w:tcW w:w="1282" w:type="dxa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B512B6">
        <w:tc>
          <w:tcPr>
            <w:tcW w:w="8347" w:type="dxa"/>
            <w:gridSpan w:val="5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ОБЩА стойност без ДДС:</w:t>
            </w:r>
          </w:p>
          <w:p w:rsidR="00E80432" w:rsidRDefault="00E80432" w:rsidP="00E8043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(словом: ……………)</w:t>
            </w:r>
          </w:p>
        </w:tc>
        <w:tc>
          <w:tcPr>
            <w:tcW w:w="1282" w:type="dxa"/>
          </w:tcPr>
          <w:p w:rsidR="00E80432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  <w:tr w:rsidR="00E80432" w:rsidTr="00B512B6">
        <w:tc>
          <w:tcPr>
            <w:tcW w:w="8347" w:type="dxa"/>
            <w:gridSpan w:val="5"/>
          </w:tcPr>
          <w:p w:rsidR="00E80432" w:rsidRDefault="00E80432" w:rsidP="00E8043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ОБЩА стойност с ДДС:</w:t>
            </w:r>
          </w:p>
          <w:p w:rsidR="00E80432" w:rsidRDefault="00E80432" w:rsidP="00E8043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>(словом: ……………)</w:t>
            </w:r>
          </w:p>
        </w:tc>
        <w:tc>
          <w:tcPr>
            <w:tcW w:w="1282" w:type="dxa"/>
          </w:tcPr>
          <w:p w:rsidR="00E80432" w:rsidRDefault="00E80432" w:rsidP="0077032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  <w:lang w:val="bg-BG"/>
              </w:rPr>
            </w:pPr>
          </w:p>
        </w:tc>
      </w:tr>
    </w:tbl>
    <w:p w:rsidR="003E4624" w:rsidRPr="00C753D7" w:rsidRDefault="003E4624" w:rsidP="00185ACF">
      <w:pPr>
        <w:ind w:firstLine="708"/>
        <w:jc w:val="both"/>
        <w:rPr>
          <w:color w:val="000000"/>
          <w:position w:val="8"/>
          <w:szCs w:val="24"/>
        </w:rPr>
      </w:pPr>
      <w:proofErr w:type="spellStart"/>
      <w:r w:rsidRPr="00C753D7">
        <w:rPr>
          <w:color w:val="000000"/>
          <w:position w:val="8"/>
          <w:szCs w:val="24"/>
        </w:rPr>
        <w:t>При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така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предложените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от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нас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условия</w:t>
      </w:r>
      <w:proofErr w:type="spellEnd"/>
      <w:r w:rsidRPr="00C753D7">
        <w:rPr>
          <w:color w:val="000000"/>
          <w:position w:val="8"/>
          <w:szCs w:val="24"/>
        </w:rPr>
        <w:t xml:space="preserve">, в </w:t>
      </w:r>
      <w:proofErr w:type="spellStart"/>
      <w:r w:rsidRPr="00C753D7">
        <w:rPr>
          <w:color w:val="000000"/>
          <w:position w:val="8"/>
          <w:szCs w:val="24"/>
        </w:rPr>
        <w:t>нашата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ценова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оферта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сме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включили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всички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разходи</w:t>
      </w:r>
      <w:proofErr w:type="spellEnd"/>
      <w:r w:rsidRPr="00C753D7">
        <w:rPr>
          <w:color w:val="000000"/>
          <w:position w:val="8"/>
          <w:szCs w:val="24"/>
        </w:rPr>
        <w:t xml:space="preserve">, </w:t>
      </w:r>
      <w:proofErr w:type="spellStart"/>
      <w:r w:rsidRPr="00C753D7">
        <w:rPr>
          <w:color w:val="000000"/>
          <w:position w:val="8"/>
          <w:szCs w:val="24"/>
        </w:rPr>
        <w:t>свързани</w:t>
      </w:r>
      <w:proofErr w:type="spellEnd"/>
      <w:r w:rsidRPr="00C753D7">
        <w:rPr>
          <w:color w:val="000000"/>
          <w:position w:val="8"/>
          <w:szCs w:val="24"/>
        </w:rPr>
        <w:t xml:space="preserve"> с </w:t>
      </w:r>
      <w:proofErr w:type="spellStart"/>
      <w:r w:rsidRPr="00C753D7">
        <w:rPr>
          <w:color w:val="000000"/>
          <w:position w:val="8"/>
          <w:szCs w:val="24"/>
        </w:rPr>
        <w:t>качественото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изпълнение</w:t>
      </w:r>
      <w:proofErr w:type="spellEnd"/>
      <w:r w:rsidRPr="00C753D7">
        <w:rPr>
          <w:color w:val="000000"/>
          <w:position w:val="8"/>
          <w:szCs w:val="24"/>
        </w:rPr>
        <w:t xml:space="preserve"> на </w:t>
      </w:r>
      <w:proofErr w:type="spellStart"/>
      <w:r w:rsidRPr="00C753D7">
        <w:rPr>
          <w:color w:val="000000"/>
          <w:position w:val="8"/>
          <w:szCs w:val="24"/>
        </w:rPr>
        <w:t>поръчката</w:t>
      </w:r>
      <w:proofErr w:type="spellEnd"/>
      <w:r w:rsidRPr="00C753D7">
        <w:rPr>
          <w:color w:val="000000"/>
          <w:position w:val="8"/>
          <w:szCs w:val="24"/>
        </w:rPr>
        <w:t xml:space="preserve"> в </w:t>
      </w:r>
      <w:proofErr w:type="spellStart"/>
      <w:r w:rsidRPr="00C753D7">
        <w:rPr>
          <w:color w:val="000000"/>
          <w:position w:val="8"/>
          <w:szCs w:val="24"/>
        </w:rPr>
        <w:t>описания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вид</w:t>
      </w:r>
      <w:proofErr w:type="spellEnd"/>
      <w:r w:rsidRPr="00C753D7">
        <w:rPr>
          <w:color w:val="000000"/>
          <w:position w:val="8"/>
          <w:szCs w:val="24"/>
        </w:rPr>
        <w:t xml:space="preserve"> и </w:t>
      </w:r>
      <w:proofErr w:type="spellStart"/>
      <w:r w:rsidRPr="00C753D7">
        <w:rPr>
          <w:color w:val="000000"/>
          <w:position w:val="8"/>
          <w:szCs w:val="24"/>
        </w:rPr>
        <w:t>обхват</w:t>
      </w:r>
      <w:proofErr w:type="spellEnd"/>
      <w:r w:rsidRPr="00C753D7">
        <w:rPr>
          <w:color w:val="000000"/>
          <w:position w:val="8"/>
          <w:szCs w:val="24"/>
        </w:rPr>
        <w:t xml:space="preserve">. </w:t>
      </w:r>
      <w:bookmarkStart w:id="0" w:name="_GoBack"/>
      <w:bookmarkEnd w:id="0"/>
    </w:p>
    <w:p w:rsidR="003E4624" w:rsidRPr="00980B21" w:rsidRDefault="003E4624" w:rsidP="00F150E4">
      <w:pPr>
        <w:overflowPunct/>
        <w:autoSpaceDE/>
        <w:autoSpaceDN/>
        <w:adjustRightInd/>
        <w:jc w:val="both"/>
        <w:textAlignment w:val="auto"/>
        <w:rPr>
          <w:b/>
          <w:sz w:val="10"/>
        </w:rPr>
      </w:pPr>
    </w:p>
    <w:sectPr w:rsidR="003E4624" w:rsidRPr="00980B21" w:rsidSect="00CF0A79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E5" w:rsidRDefault="005216E5" w:rsidP="00910422">
      <w:r>
        <w:separator/>
      </w:r>
    </w:p>
  </w:endnote>
  <w:endnote w:type="continuationSeparator" w:id="0">
    <w:p w:rsidR="005216E5" w:rsidRDefault="005216E5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5216E5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A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5216E5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E5" w:rsidRDefault="005216E5" w:rsidP="00910422">
      <w:r>
        <w:separator/>
      </w:r>
    </w:p>
  </w:footnote>
  <w:footnote w:type="continuationSeparator" w:id="0">
    <w:p w:rsidR="005216E5" w:rsidRDefault="005216E5" w:rsidP="0091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D8" w:rsidRPr="00273E1F" w:rsidRDefault="00FB2DD8" w:rsidP="00FB2DD8">
    <w:pPr>
      <w:pStyle w:val="NoSpacing"/>
      <w:spacing w:after="120"/>
      <w:jc w:val="right"/>
      <w:rPr>
        <w:rFonts w:ascii="Arial" w:hAnsi="Arial" w:cs="Arial"/>
        <w:color w:val="767171"/>
      </w:rPr>
    </w:pPr>
    <w:r>
      <w:rPr>
        <w:rFonts w:ascii="Times New Roman" w:hAnsi="Times New Roman"/>
        <w:noProof/>
        <w:szCs w:val="24"/>
      </w:rPr>
      <w:drawing>
        <wp:anchor distT="0" distB="1905" distL="114300" distR="117221" simplePos="0" relativeHeight="251659264" behindDoc="1" locked="0" layoutInCell="1" allowOverlap="1" wp14:anchorId="4BCA4E66" wp14:editId="2B2E7FCA">
          <wp:simplePos x="0" y="0"/>
          <wp:positionH relativeFrom="column">
            <wp:posOffset>-135255</wp:posOffset>
          </wp:positionH>
          <wp:positionV relativeFrom="paragraph">
            <wp:posOffset>-325690</wp:posOffset>
          </wp:positionV>
          <wp:extent cx="3539109" cy="912495"/>
          <wp:effectExtent l="0" t="0" r="4445" b="190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9109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273E1F">
      <w:rPr>
        <w:rFonts w:ascii="Arial" w:hAnsi="Arial" w:cs="Arial"/>
        <w:color w:val="767171"/>
      </w:rPr>
      <w:t>денонощен</w:t>
    </w:r>
    <w:proofErr w:type="gramEnd"/>
    <w:r w:rsidRPr="00273E1F">
      <w:rPr>
        <w:rFonts w:ascii="Arial" w:hAnsi="Arial" w:cs="Arial"/>
        <w:color w:val="767171"/>
      </w:rPr>
      <w:t xml:space="preserve"> прием:</w:t>
    </w:r>
    <w:r>
      <w:rPr>
        <w:rFonts w:ascii="Arial" w:hAnsi="Arial" w:cs="Arial"/>
        <w:color w:val="767171"/>
        <w:lang w:val="bg-BG"/>
      </w:rPr>
      <w:t xml:space="preserve"> </w:t>
    </w:r>
    <w:r w:rsidRPr="00273E1F">
      <w:rPr>
        <w:rFonts w:ascii="Arial" w:hAnsi="Arial" w:cs="Arial"/>
        <w:color w:val="767171"/>
      </w:rPr>
      <w:t>02/8154 254</w:t>
    </w:r>
    <w:r w:rsidRPr="00273E1F">
      <w:rPr>
        <w:rFonts w:ascii="Arial" w:hAnsi="Arial" w:cs="Arial"/>
        <w:color w:val="767171"/>
      </w:rPr>
      <w:br/>
    </w:r>
    <w:r w:rsidRPr="00273E1F">
      <w:rPr>
        <w:rFonts w:ascii="Arial" w:hAnsi="Arial" w:cs="Arial"/>
        <w:color w:val="767171"/>
        <w:sz w:val="24"/>
        <w:szCs w:val="24"/>
      </w:rPr>
      <w:t>информация:</w:t>
    </w:r>
    <w:r>
      <w:rPr>
        <w:rFonts w:ascii="Arial" w:hAnsi="Arial" w:cs="Arial"/>
        <w:color w:val="767171"/>
        <w:sz w:val="24"/>
        <w:szCs w:val="24"/>
        <w:lang w:val="bg-BG"/>
      </w:rPr>
      <w:t xml:space="preserve"> </w:t>
    </w:r>
    <w:r w:rsidRPr="00273E1F">
      <w:rPr>
        <w:rFonts w:ascii="Arial" w:hAnsi="Arial" w:cs="Arial"/>
        <w:color w:val="767171"/>
      </w:rPr>
      <w:t>02/8154 211</w:t>
    </w:r>
    <w:r w:rsidRPr="00273E1F">
      <w:rPr>
        <w:rFonts w:ascii="Arial" w:hAnsi="Arial" w:cs="Arial"/>
        <w:color w:val="767171"/>
      </w:rPr>
      <w:br/>
    </w:r>
    <w:r w:rsidRPr="00273E1F">
      <w:rPr>
        <w:rFonts w:ascii="Arial" w:hAnsi="Arial" w:cs="Arial"/>
        <w:color w:val="767171"/>
        <w:sz w:val="24"/>
        <w:szCs w:val="24"/>
      </w:rPr>
      <w:t>секретариат</w:t>
    </w:r>
    <w:r w:rsidRPr="00273E1F">
      <w:rPr>
        <w:rFonts w:ascii="Arial" w:hAnsi="Arial" w:cs="Arial"/>
        <w:color w:val="767171"/>
      </w:rPr>
      <w:t>:</w:t>
    </w:r>
    <w:r>
      <w:rPr>
        <w:rFonts w:ascii="Arial" w:hAnsi="Arial" w:cs="Arial"/>
        <w:color w:val="767171"/>
        <w:lang w:val="bg-BG"/>
      </w:rPr>
      <w:t xml:space="preserve"> </w:t>
    </w:r>
    <w:r w:rsidRPr="00273E1F">
      <w:rPr>
        <w:rFonts w:ascii="Arial" w:hAnsi="Arial" w:cs="Arial"/>
        <w:color w:val="767171"/>
      </w:rPr>
      <w:t>02/8154 240</w:t>
    </w:r>
  </w:p>
  <w:p w:rsidR="00FB2DD8" w:rsidRPr="00273E1F" w:rsidRDefault="00FB2DD8" w:rsidP="00FB2DD8">
    <w:pPr>
      <w:pStyle w:val="NoSpacing"/>
      <w:spacing w:after="120"/>
      <w:jc w:val="right"/>
      <w:rPr>
        <w:rFonts w:ascii="Arial" w:hAnsi="Arial" w:cs="Arial"/>
        <w:color w:val="767171"/>
      </w:rPr>
    </w:pPr>
    <w:r w:rsidRPr="00273E1F">
      <w:rPr>
        <w:rFonts w:ascii="Arial" w:hAnsi="Arial" w:cs="Arial"/>
        <w:color w:val="767171"/>
      </w:rPr>
      <w:t>pediatrichospital.bg</w:t>
    </w:r>
  </w:p>
  <w:p w:rsidR="00FB2DD8" w:rsidRDefault="00FB2D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40594A3B"/>
    <w:multiLevelType w:val="hybridMultilevel"/>
    <w:tmpl w:val="A17C8CB0"/>
    <w:lvl w:ilvl="0" w:tplc="DB84F6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57346"/>
    <w:rsid w:val="0006433D"/>
    <w:rsid w:val="000755FD"/>
    <w:rsid w:val="00083AF1"/>
    <w:rsid w:val="000A3A1E"/>
    <w:rsid w:val="000B5DB1"/>
    <w:rsid w:val="000C4BC0"/>
    <w:rsid w:val="000F49EB"/>
    <w:rsid w:val="00117E84"/>
    <w:rsid w:val="00124AE3"/>
    <w:rsid w:val="00132EDA"/>
    <w:rsid w:val="0013376C"/>
    <w:rsid w:val="0015010B"/>
    <w:rsid w:val="00172605"/>
    <w:rsid w:val="0018193F"/>
    <w:rsid w:val="00185ACF"/>
    <w:rsid w:val="0019201C"/>
    <w:rsid w:val="00197EC3"/>
    <w:rsid w:val="001B734D"/>
    <w:rsid w:val="001B76F4"/>
    <w:rsid w:val="001E0C7F"/>
    <w:rsid w:val="002313D4"/>
    <w:rsid w:val="00254DAD"/>
    <w:rsid w:val="00287C0C"/>
    <w:rsid w:val="002C7029"/>
    <w:rsid w:val="002D2DF9"/>
    <w:rsid w:val="002F1624"/>
    <w:rsid w:val="002F5FA0"/>
    <w:rsid w:val="00352CD2"/>
    <w:rsid w:val="00385190"/>
    <w:rsid w:val="00395DB4"/>
    <w:rsid w:val="003B1C88"/>
    <w:rsid w:val="003D7E05"/>
    <w:rsid w:val="003E1533"/>
    <w:rsid w:val="003E4624"/>
    <w:rsid w:val="00413630"/>
    <w:rsid w:val="004622AD"/>
    <w:rsid w:val="00492476"/>
    <w:rsid w:val="005216E5"/>
    <w:rsid w:val="005320AA"/>
    <w:rsid w:val="005714C3"/>
    <w:rsid w:val="00582FB7"/>
    <w:rsid w:val="00584C3F"/>
    <w:rsid w:val="00586F76"/>
    <w:rsid w:val="00587DF7"/>
    <w:rsid w:val="005E0A32"/>
    <w:rsid w:val="005F135B"/>
    <w:rsid w:val="0061791B"/>
    <w:rsid w:val="0067461B"/>
    <w:rsid w:val="0067543F"/>
    <w:rsid w:val="00675519"/>
    <w:rsid w:val="0068009C"/>
    <w:rsid w:val="00693E2C"/>
    <w:rsid w:val="00701089"/>
    <w:rsid w:val="00706FA8"/>
    <w:rsid w:val="0073507E"/>
    <w:rsid w:val="0074786E"/>
    <w:rsid w:val="00766756"/>
    <w:rsid w:val="00770322"/>
    <w:rsid w:val="007808FB"/>
    <w:rsid w:val="00787267"/>
    <w:rsid w:val="00794E3A"/>
    <w:rsid w:val="007A3640"/>
    <w:rsid w:val="007B68CB"/>
    <w:rsid w:val="007E6140"/>
    <w:rsid w:val="007F6E8E"/>
    <w:rsid w:val="008621E8"/>
    <w:rsid w:val="0086427E"/>
    <w:rsid w:val="00865E09"/>
    <w:rsid w:val="00874F17"/>
    <w:rsid w:val="00877A33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70BAC"/>
    <w:rsid w:val="00980B21"/>
    <w:rsid w:val="009A4E92"/>
    <w:rsid w:val="009B6840"/>
    <w:rsid w:val="00A01AE4"/>
    <w:rsid w:val="00A35C20"/>
    <w:rsid w:val="00A61E8E"/>
    <w:rsid w:val="00A658E1"/>
    <w:rsid w:val="00A764AB"/>
    <w:rsid w:val="00A940E2"/>
    <w:rsid w:val="00AB6DB3"/>
    <w:rsid w:val="00AC1818"/>
    <w:rsid w:val="00AC5F55"/>
    <w:rsid w:val="00AD222C"/>
    <w:rsid w:val="00AD297C"/>
    <w:rsid w:val="00AD4471"/>
    <w:rsid w:val="00AF76A7"/>
    <w:rsid w:val="00B20194"/>
    <w:rsid w:val="00B47CD5"/>
    <w:rsid w:val="00BD5063"/>
    <w:rsid w:val="00C271A5"/>
    <w:rsid w:val="00C35DEA"/>
    <w:rsid w:val="00C37082"/>
    <w:rsid w:val="00C406E7"/>
    <w:rsid w:val="00C56A5C"/>
    <w:rsid w:val="00C8106A"/>
    <w:rsid w:val="00CA2D53"/>
    <w:rsid w:val="00CC1742"/>
    <w:rsid w:val="00CC36BE"/>
    <w:rsid w:val="00CD5E28"/>
    <w:rsid w:val="00CF0A79"/>
    <w:rsid w:val="00D0120B"/>
    <w:rsid w:val="00D53FA4"/>
    <w:rsid w:val="00D65060"/>
    <w:rsid w:val="00D76FB9"/>
    <w:rsid w:val="00D77D9D"/>
    <w:rsid w:val="00D86A82"/>
    <w:rsid w:val="00D9082D"/>
    <w:rsid w:val="00DA28A3"/>
    <w:rsid w:val="00DD0274"/>
    <w:rsid w:val="00DE2677"/>
    <w:rsid w:val="00DE2A4C"/>
    <w:rsid w:val="00DE3499"/>
    <w:rsid w:val="00DF0ACA"/>
    <w:rsid w:val="00DF6437"/>
    <w:rsid w:val="00E26264"/>
    <w:rsid w:val="00E43586"/>
    <w:rsid w:val="00E56C0F"/>
    <w:rsid w:val="00E80432"/>
    <w:rsid w:val="00E92723"/>
    <w:rsid w:val="00E92BA3"/>
    <w:rsid w:val="00EA7FDC"/>
    <w:rsid w:val="00F0391A"/>
    <w:rsid w:val="00F150E4"/>
    <w:rsid w:val="00F152DE"/>
    <w:rsid w:val="00F37B3C"/>
    <w:rsid w:val="00F50044"/>
    <w:rsid w:val="00F53CC3"/>
    <w:rsid w:val="00FA1156"/>
    <w:rsid w:val="00FA4148"/>
    <w:rsid w:val="00FB2DD8"/>
    <w:rsid w:val="00FB709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DD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Normal"/>
    <w:uiPriority w:val="99"/>
    <w:rsid w:val="00CD5E28"/>
    <w:pPr>
      <w:widowControl w:val="0"/>
      <w:overflowPunct/>
      <w:textAlignment w:val="auto"/>
    </w:pPr>
    <w:rPr>
      <w:rFonts w:ascii="Arial" w:eastAsiaTheme="minorEastAsia" w:hAnsi="Arial" w:cs="Arial"/>
      <w:szCs w:val="24"/>
      <w:lang w:eastAsia="en-US"/>
    </w:rPr>
  </w:style>
  <w:style w:type="character" w:customStyle="1" w:styleId="FontStyle14">
    <w:name w:val="Font Style14"/>
    <w:basedOn w:val="DefaultParagraphFont"/>
    <w:uiPriority w:val="99"/>
    <w:rsid w:val="00CD5E28"/>
    <w:rPr>
      <w:rFonts w:ascii="Arial" w:hAnsi="Arial" w:cs="Arial"/>
      <w:spacing w:val="10"/>
      <w:sz w:val="20"/>
      <w:szCs w:val="20"/>
    </w:rPr>
  </w:style>
  <w:style w:type="paragraph" w:customStyle="1" w:styleId="Default">
    <w:name w:val="Default"/>
    <w:rsid w:val="00D90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3529-0EF2-4ECD-AABB-E4746CE7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cp:lastPrinted>2022-10-26T12:16:00Z</cp:lastPrinted>
  <dcterms:created xsi:type="dcterms:W3CDTF">2025-06-10T07:23:00Z</dcterms:created>
  <dcterms:modified xsi:type="dcterms:W3CDTF">2025-06-10T07:23:00Z</dcterms:modified>
</cp:coreProperties>
</file>