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046FEA" w:rsidRPr="00391FD3" w:rsidRDefault="007230FD" w:rsidP="00551631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 доставка на лекарствени продукти, включени в списъка по чл. 266а</w:t>
      </w:r>
      <w:bookmarkStart w:id="0" w:name="_Hlk155774857"/>
      <w:r w:rsidR="00551631" w:rsidRPr="00391FD3">
        <w:rPr>
          <w:b/>
          <w:bCs/>
        </w:rPr>
        <w:t xml:space="preserve">, ал. 2 от Закона за лекарствените продукти </w:t>
      </w:r>
      <w:bookmarkStart w:id="1" w:name="_GoBack"/>
      <w:bookmarkEnd w:id="1"/>
      <w:r w:rsidR="00551631" w:rsidRPr="00391FD3">
        <w:rPr>
          <w:b/>
          <w:bCs/>
        </w:rPr>
        <w:t>в хуманната медицина</w:t>
      </w:r>
      <w:bookmarkEnd w:id="0"/>
      <w:r w:rsidR="009F00A6" w:rsidRPr="00391FD3">
        <w:rPr>
          <w:b/>
          <w:bCs/>
        </w:rPr>
        <w:t xml:space="preserve"> /ЗЛПХМ/</w:t>
      </w:r>
      <w:r w:rsidR="00551631" w:rsidRPr="00391FD3">
        <w:rPr>
          <w:b/>
          <w:bCs/>
        </w:rPr>
        <w:t xml:space="preserve"> по реда на Наредба №10/17.11.2011 г. на Министерство на здравеопазването (МЗ), за които няма действащо рамково споразумение с МЗ</w:t>
      </w: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F00A6" w:rsidRPr="00391FD3" w:rsidRDefault="009F00A6" w:rsidP="009C21D2">
      <w:pPr>
        <w:pStyle w:val="Default"/>
      </w:pPr>
      <w:r w:rsidRPr="00391FD3">
        <w:rPr>
          <w:bCs/>
        </w:rPr>
        <w:t xml:space="preserve">Лицензия, издадена по реда на чл. 32 от </w:t>
      </w:r>
      <w:r w:rsidRPr="00391FD3">
        <w:t xml:space="preserve">Закона за контрол върху наркотичните вещества и </w:t>
      </w:r>
      <w:proofErr w:type="spellStart"/>
      <w:r w:rsidRPr="00391FD3">
        <w:t>прекурсорите</w:t>
      </w:r>
      <w:proofErr w:type="spellEnd"/>
      <w:r w:rsidRPr="00391FD3">
        <w:rPr>
          <w:bCs/>
        </w:rPr>
        <w:t xml:space="preserve"> /ЗКНВП/ с</w:t>
      </w:r>
      <w:r w:rsidRPr="00391FD3">
        <w:rPr>
          <w:b/>
          <w:bCs/>
        </w:rPr>
        <w:t xml:space="preserve"> </w:t>
      </w:r>
      <w:r w:rsidRPr="00391FD3">
        <w:t xml:space="preserve">№ _______________________ </w:t>
      </w:r>
    </w:p>
    <w:p w:rsidR="00551631" w:rsidRPr="00391FD3" w:rsidRDefault="009F00A6" w:rsidP="009C21D2">
      <w:pPr>
        <w:pStyle w:val="Default"/>
      </w:pPr>
      <w:r w:rsidRPr="00391FD3">
        <w:t xml:space="preserve">/приложимо само за </w:t>
      </w:r>
      <w:r w:rsidRPr="00391FD3">
        <w:rPr>
          <w:bCs/>
        </w:rPr>
        <w:t>лекарствени продукти, съдържащи наркотични вещества от списъците по чл. 3, ал. 2, т. 2 и 3 от ЗКНВП/</w:t>
      </w:r>
    </w:p>
    <w:p w:rsidR="009F00A6" w:rsidRPr="00391FD3" w:rsidRDefault="009F00A6" w:rsidP="009C21D2">
      <w:pPr>
        <w:pStyle w:val="Default"/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 xml:space="preserve">3. Вид на </w:t>
      </w:r>
      <w:proofErr w:type="spellStart"/>
      <w:r w:rsidRPr="00391FD3">
        <w:t>лекартвената</w:t>
      </w:r>
      <w:proofErr w:type="spellEnd"/>
      <w:r w:rsidRPr="00391FD3">
        <w:t xml:space="preserve"> форма и количеството на активното вещество в </w:t>
      </w:r>
      <w:proofErr w:type="spellStart"/>
      <w:r w:rsidRPr="00391FD3">
        <w:t>дозова</w:t>
      </w:r>
      <w:proofErr w:type="spellEnd"/>
      <w:r w:rsidRPr="00391FD3">
        <w:t xml:space="preserve"> единица: ………………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551631" w:rsidP="00551631">
      <w:pPr>
        <w:jc w:val="both"/>
      </w:pPr>
      <w:r w:rsidRPr="00391FD3">
        <w:t>6. Цена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lastRenderedPageBreak/>
        <w:t xml:space="preserve">7. Срок на доставка: ……………… </w:t>
      </w:r>
    </w:p>
    <w:p w:rsidR="00551631" w:rsidRPr="00391FD3" w:rsidRDefault="00551631" w:rsidP="00551631">
      <w:pPr>
        <w:jc w:val="both"/>
        <w:rPr>
          <w:color w:val="FF0000"/>
        </w:rPr>
      </w:pPr>
      <w:r w:rsidRPr="00391FD3">
        <w:t>8. Срок на валидност на представената ценова оферта: ………………..</w:t>
      </w:r>
      <w:r w:rsidRPr="00391FD3">
        <w:rPr>
          <w:color w:val="FF0000"/>
        </w:rPr>
        <w:t xml:space="preserve"> </w:t>
      </w:r>
    </w:p>
    <w:p w:rsidR="00545792" w:rsidRPr="00391FD3" w:rsidRDefault="00545792" w:rsidP="00551631">
      <w:pPr>
        <w:jc w:val="both"/>
      </w:pPr>
      <w:r w:rsidRPr="00391FD3">
        <w:t>9.</w:t>
      </w:r>
      <w:r w:rsidRPr="00391FD3">
        <w:rPr>
          <w:color w:val="FF0000"/>
        </w:rPr>
        <w:t xml:space="preserve"> </w:t>
      </w:r>
      <w:r w:rsidRPr="00391FD3">
        <w:t xml:space="preserve">Единичната цена за мерна единица в …………… (словом: ………………) лева без ДДС </w:t>
      </w:r>
    </w:p>
    <w:p w:rsidR="00545792" w:rsidRPr="00391FD3" w:rsidRDefault="00F67103" w:rsidP="00551631">
      <w:pPr>
        <w:jc w:val="both"/>
        <w:rPr>
          <w:color w:val="FF0000"/>
        </w:rPr>
      </w:pPr>
      <w:r>
        <w:t>1</w:t>
      </w:r>
      <w:r w:rsidR="00545792" w:rsidRPr="00391FD3">
        <w:t>0. Единичната цена за мерна единица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31392D"/>
    <w:rsid w:val="00391FD3"/>
    <w:rsid w:val="004274B9"/>
    <w:rsid w:val="0044672A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6312DC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3049E"/>
    <w:rsid w:val="00CB112E"/>
    <w:rsid w:val="00D17D3D"/>
    <w:rsid w:val="00D26CC8"/>
    <w:rsid w:val="00D54B57"/>
    <w:rsid w:val="00D97445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17</cp:revision>
  <cp:lastPrinted>2024-02-23T12:51:00Z</cp:lastPrinted>
  <dcterms:created xsi:type="dcterms:W3CDTF">2024-02-23T07:45:00Z</dcterms:created>
  <dcterms:modified xsi:type="dcterms:W3CDTF">2024-02-27T13:25:00Z</dcterms:modified>
</cp:coreProperties>
</file>