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B4" w:rsidRDefault="00B54CB4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</w:p>
    <w:p w:rsidR="004B193A" w:rsidRDefault="004B193A" w:rsidP="004B193A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>ТЕХНИЧЕСК</w:t>
      </w:r>
      <w:r>
        <w:rPr>
          <w:b/>
          <w:szCs w:val="24"/>
          <w:lang w:val="bg-BG"/>
        </w:rPr>
        <w:t>О</w:t>
      </w:r>
      <w:r w:rsidRPr="00AA4922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ПРЕДЛОЖЕНИЕ</w:t>
      </w:r>
    </w:p>
    <w:p w:rsidR="004B193A" w:rsidRDefault="004B193A" w:rsidP="004B193A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от ………………………………. </w:t>
      </w:r>
    </w:p>
    <w:p w:rsidR="004B193A" w:rsidRPr="00595768" w:rsidRDefault="004B193A" w:rsidP="004B193A">
      <w:pPr>
        <w:overflowPunct/>
        <w:autoSpaceDE/>
        <w:autoSpaceDN/>
        <w:adjustRightInd/>
        <w:jc w:val="center"/>
        <w:textAlignment w:val="auto"/>
        <w:rPr>
          <w:rStyle w:val="published-tenders-contenttitle"/>
          <w:b/>
          <w:szCs w:val="24"/>
        </w:rPr>
      </w:pPr>
      <w:r>
        <w:rPr>
          <w:b/>
          <w:szCs w:val="24"/>
          <w:lang w:val="bg-BG"/>
        </w:rPr>
        <w:t xml:space="preserve">за </w:t>
      </w:r>
      <w:r w:rsidR="007F52E2" w:rsidRPr="006F09DE">
        <w:rPr>
          <w:b/>
          <w:szCs w:val="24"/>
        </w:rPr>
        <w:t xml:space="preserve">Доставка и </w:t>
      </w:r>
      <w:proofErr w:type="spellStart"/>
      <w:r w:rsidR="007F52E2" w:rsidRPr="006F09DE">
        <w:rPr>
          <w:b/>
          <w:szCs w:val="24"/>
        </w:rPr>
        <w:t>поддръжка</w:t>
      </w:r>
      <w:proofErr w:type="spellEnd"/>
      <w:r w:rsidR="007F52E2" w:rsidRPr="006F09DE">
        <w:rPr>
          <w:b/>
          <w:szCs w:val="24"/>
        </w:rPr>
        <w:t xml:space="preserve"> на </w:t>
      </w:r>
      <w:proofErr w:type="spellStart"/>
      <w:r w:rsidR="007F52E2" w:rsidRPr="006F09DE">
        <w:rPr>
          <w:b/>
          <w:szCs w:val="24"/>
        </w:rPr>
        <w:t>виртуална</w:t>
      </w:r>
      <w:proofErr w:type="spellEnd"/>
      <w:r w:rsidR="007F52E2" w:rsidRPr="006F09DE">
        <w:rPr>
          <w:b/>
          <w:szCs w:val="24"/>
        </w:rPr>
        <w:t xml:space="preserve"> </w:t>
      </w:r>
      <w:proofErr w:type="spellStart"/>
      <w:r w:rsidR="007F52E2" w:rsidRPr="006F09DE">
        <w:rPr>
          <w:b/>
          <w:szCs w:val="24"/>
        </w:rPr>
        <w:t>телефонна</w:t>
      </w:r>
      <w:proofErr w:type="spellEnd"/>
      <w:r w:rsidR="007F52E2" w:rsidRPr="006F09DE">
        <w:rPr>
          <w:b/>
          <w:szCs w:val="24"/>
        </w:rPr>
        <w:t xml:space="preserve"> </w:t>
      </w:r>
      <w:proofErr w:type="spellStart"/>
      <w:r w:rsidR="007F52E2" w:rsidRPr="006F09DE">
        <w:rPr>
          <w:b/>
          <w:szCs w:val="24"/>
        </w:rPr>
        <w:t>централа</w:t>
      </w:r>
      <w:proofErr w:type="spellEnd"/>
      <w:r w:rsidR="007F52E2" w:rsidRPr="006F09DE">
        <w:rPr>
          <w:b/>
          <w:szCs w:val="24"/>
        </w:rPr>
        <w:t xml:space="preserve"> и </w:t>
      </w:r>
      <w:proofErr w:type="spellStart"/>
      <w:r w:rsidR="007F52E2" w:rsidRPr="006F09DE">
        <w:rPr>
          <w:b/>
          <w:szCs w:val="24"/>
        </w:rPr>
        <w:t>телефонни</w:t>
      </w:r>
      <w:proofErr w:type="spellEnd"/>
      <w:r w:rsidR="007F52E2" w:rsidRPr="006F09DE">
        <w:rPr>
          <w:b/>
          <w:szCs w:val="24"/>
        </w:rPr>
        <w:t xml:space="preserve"> </w:t>
      </w:r>
      <w:proofErr w:type="spellStart"/>
      <w:r w:rsidR="007F52E2" w:rsidRPr="006F09DE">
        <w:rPr>
          <w:b/>
          <w:szCs w:val="24"/>
        </w:rPr>
        <w:t>апарати</w:t>
      </w:r>
      <w:proofErr w:type="spellEnd"/>
      <w:r w:rsidR="007F52E2" w:rsidRPr="006F09DE">
        <w:rPr>
          <w:b/>
          <w:szCs w:val="24"/>
          <w:lang w:val="bg-BG"/>
        </w:rPr>
        <w:t xml:space="preserve"> в СБАЛ по детски болести „Проф. Иван Митев“ ЕАД</w:t>
      </w:r>
    </w:p>
    <w:p w:rsidR="004B193A" w:rsidRDefault="004B193A" w:rsidP="004B193A">
      <w:pPr>
        <w:jc w:val="both"/>
      </w:pPr>
    </w:p>
    <w:p w:rsidR="007F52E2" w:rsidRPr="007F52E2" w:rsidRDefault="004B193A" w:rsidP="007F52E2">
      <w:pPr>
        <w:ind w:firstLine="709"/>
        <w:jc w:val="both"/>
        <w:rPr>
          <w:lang w:val="bg-BG"/>
        </w:rPr>
      </w:pPr>
      <w:proofErr w:type="spellStart"/>
      <w:r w:rsidRPr="0091264F">
        <w:t>С</w:t>
      </w:r>
      <w:r>
        <w:t>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запознахме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съдържанието</w:t>
      </w:r>
      <w:proofErr w:type="spellEnd"/>
      <w:r>
        <w:t xml:space="preserve"> на </w:t>
      </w:r>
      <w:proofErr w:type="spellStart"/>
      <w:r>
        <w:t>поканата</w:t>
      </w:r>
      <w:proofErr w:type="spellEnd"/>
      <w:r>
        <w:t xml:space="preserve"> и </w:t>
      </w:r>
      <w:proofErr w:type="spellStart"/>
      <w:r>
        <w:t>техническата</w:t>
      </w:r>
      <w:proofErr w:type="spellEnd"/>
      <w:r>
        <w:t xml:space="preserve"> </w:t>
      </w:r>
      <w:proofErr w:type="spellStart"/>
      <w:r>
        <w:t>спецификация</w:t>
      </w:r>
      <w:proofErr w:type="spellEnd"/>
      <w:r>
        <w:t xml:space="preserve">, </w:t>
      </w:r>
      <w:proofErr w:type="spellStart"/>
      <w:r w:rsidRPr="0091264F">
        <w:t>Ви</w:t>
      </w:r>
      <w:proofErr w:type="spellEnd"/>
      <w:r w:rsidRPr="0091264F">
        <w:t xml:space="preserve"> </w:t>
      </w:r>
      <w:proofErr w:type="spellStart"/>
      <w:r w:rsidRPr="0091264F">
        <w:t>представяме</w:t>
      </w:r>
      <w:proofErr w:type="spellEnd"/>
      <w:r w:rsidRPr="0091264F">
        <w:t xml:space="preserve"> </w:t>
      </w:r>
      <w:proofErr w:type="spellStart"/>
      <w:r w:rsidRPr="0091264F">
        <w:t>наш</w:t>
      </w:r>
      <w:r>
        <w:t>ето</w:t>
      </w:r>
      <w:proofErr w:type="spellEnd"/>
      <w:r w:rsidRPr="0091264F"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r w:rsidR="007F52E2" w:rsidRPr="007F52E2">
        <w:rPr>
          <w:szCs w:val="24"/>
          <w:lang w:val="bg-BG"/>
        </w:rPr>
        <w:t>д</w:t>
      </w:r>
      <w:proofErr w:type="spellStart"/>
      <w:r w:rsidR="007F52E2" w:rsidRPr="007F52E2">
        <w:rPr>
          <w:szCs w:val="24"/>
        </w:rPr>
        <w:t>оставка</w:t>
      </w:r>
      <w:proofErr w:type="spellEnd"/>
      <w:r w:rsidR="007F52E2" w:rsidRPr="007F52E2">
        <w:rPr>
          <w:szCs w:val="24"/>
        </w:rPr>
        <w:t xml:space="preserve"> и </w:t>
      </w:r>
      <w:proofErr w:type="spellStart"/>
      <w:r w:rsidR="007F52E2" w:rsidRPr="007F52E2">
        <w:rPr>
          <w:szCs w:val="24"/>
        </w:rPr>
        <w:t>поддръжка</w:t>
      </w:r>
      <w:proofErr w:type="spellEnd"/>
      <w:r w:rsidR="007F52E2" w:rsidRPr="007F52E2">
        <w:rPr>
          <w:szCs w:val="24"/>
        </w:rPr>
        <w:t xml:space="preserve"> на </w:t>
      </w:r>
      <w:proofErr w:type="spellStart"/>
      <w:r w:rsidR="007F52E2" w:rsidRPr="007F52E2">
        <w:rPr>
          <w:szCs w:val="24"/>
        </w:rPr>
        <w:t>виртуална</w:t>
      </w:r>
      <w:proofErr w:type="spellEnd"/>
      <w:r w:rsidR="007F52E2" w:rsidRPr="007F52E2">
        <w:rPr>
          <w:szCs w:val="24"/>
        </w:rPr>
        <w:t xml:space="preserve"> </w:t>
      </w:r>
      <w:proofErr w:type="spellStart"/>
      <w:r w:rsidR="007F52E2" w:rsidRPr="007F52E2">
        <w:rPr>
          <w:szCs w:val="24"/>
        </w:rPr>
        <w:t>телефонна</w:t>
      </w:r>
      <w:proofErr w:type="spellEnd"/>
      <w:r w:rsidR="007F52E2" w:rsidRPr="007F52E2">
        <w:rPr>
          <w:szCs w:val="24"/>
        </w:rPr>
        <w:t xml:space="preserve"> </w:t>
      </w:r>
      <w:proofErr w:type="spellStart"/>
      <w:r w:rsidR="007F52E2" w:rsidRPr="007F52E2">
        <w:rPr>
          <w:szCs w:val="24"/>
        </w:rPr>
        <w:t>централа</w:t>
      </w:r>
      <w:proofErr w:type="spellEnd"/>
      <w:r w:rsidR="007F52E2" w:rsidRPr="007F52E2">
        <w:rPr>
          <w:szCs w:val="24"/>
        </w:rPr>
        <w:t xml:space="preserve"> и </w:t>
      </w:r>
      <w:proofErr w:type="spellStart"/>
      <w:r w:rsidR="007F52E2" w:rsidRPr="007F52E2">
        <w:rPr>
          <w:szCs w:val="24"/>
        </w:rPr>
        <w:t>телефонни</w:t>
      </w:r>
      <w:proofErr w:type="spellEnd"/>
      <w:r w:rsidR="007F52E2" w:rsidRPr="007F52E2">
        <w:rPr>
          <w:szCs w:val="24"/>
        </w:rPr>
        <w:t xml:space="preserve"> </w:t>
      </w:r>
      <w:proofErr w:type="spellStart"/>
      <w:r w:rsidR="007F52E2" w:rsidRPr="007F52E2">
        <w:rPr>
          <w:szCs w:val="24"/>
        </w:rPr>
        <w:t>апарати</w:t>
      </w:r>
      <w:proofErr w:type="spellEnd"/>
      <w:r w:rsidR="007F52E2" w:rsidRPr="007F52E2">
        <w:rPr>
          <w:szCs w:val="24"/>
          <w:lang w:val="bg-BG"/>
        </w:rPr>
        <w:t xml:space="preserve"> в СБАЛ по детски болести „Проф. Иван Митев“ ЕАД</w:t>
      </w:r>
      <w:r w:rsidR="007F52E2">
        <w:rPr>
          <w:szCs w:val="24"/>
          <w:lang w:val="bg-BG"/>
        </w:rPr>
        <w:t xml:space="preserve">. </w:t>
      </w:r>
      <w:proofErr w:type="spellStart"/>
      <w:r w:rsidR="007F52E2" w:rsidRPr="005551B0">
        <w:t>Доставката</w:t>
      </w:r>
      <w:proofErr w:type="spellEnd"/>
      <w:r w:rsidR="007F52E2" w:rsidRPr="005551B0">
        <w:t xml:space="preserve"> </w:t>
      </w:r>
      <w:proofErr w:type="spellStart"/>
      <w:r w:rsidR="007F52E2" w:rsidRPr="005551B0">
        <w:t>включва</w:t>
      </w:r>
      <w:proofErr w:type="spellEnd"/>
      <w:r w:rsidR="007F52E2" w:rsidRPr="005551B0">
        <w:t xml:space="preserve"> </w:t>
      </w:r>
      <w:proofErr w:type="spellStart"/>
      <w:r w:rsidR="007F52E2" w:rsidRPr="005551B0">
        <w:t>инсталиране</w:t>
      </w:r>
      <w:proofErr w:type="spellEnd"/>
      <w:r w:rsidR="007F52E2" w:rsidRPr="005551B0">
        <w:t xml:space="preserve">, </w:t>
      </w:r>
      <w:proofErr w:type="spellStart"/>
      <w:r w:rsidR="007F52E2" w:rsidRPr="005551B0">
        <w:t>конфигуриране</w:t>
      </w:r>
      <w:proofErr w:type="spellEnd"/>
      <w:r w:rsidR="007F52E2" w:rsidRPr="005551B0">
        <w:t xml:space="preserve"> и </w:t>
      </w:r>
      <w:proofErr w:type="spellStart"/>
      <w:r w:rsidR="007F52E2" w:rsidRPr="005551B0">
        <w:t>въвеждане</w:t>
      </w:r>
      <w:proofErr w:type="spellEnd"/>
      <w:r w:rsidR="007F52E2" w:rsidRPr="005551B0">
        <w:t xml:space="preserve"> в </w:t>
      </w:r>
      <w:proofErr w:type="spellStart"/>
      <w:r w:rsidR="007F52E2" w:rsidRPr="005551B0">
        <w:t>експлоатация</w:t>
      </w:r>
      <w:proofErr w:type="spellEnd"/>
      <w:r w:rsidR="007F52E2" w:rsidRPr="005551B0">
        <w:t xml:space="preserve"> на </w:t>
      </w:r>
      <w:proofErr w:type="spellStart"/>
      <w:r w:rsidR="007F52E2" w:rsidRPr="005551B0">
        <w:t>виртуална</w:t>
      </w:r>
      <w:proofErr w:type="spellEnd"/>
      <w:r w:rsidR="007F52E2" w:rsidRPr="005551B0">
        <w:t xml:space="preserve"> </w:t>
      </w:r>
      <w:proofErr w:type="spellStart"/>
      <w:r w:rsidR="007F52E2" w:rsidRPr="005551B0">
        <w:t>телефонна</w:t>
      </w:r>
      <w:proofErr w:type="spellEnd"/>
      <w:r w:rsidR="007F52E2" w:rsidRPr="005551B0">
        <w:t xml:space="preserve"> </w:t>
      </w:r>
      <w:proofErr w:type="spellStart"/>
      <w:r w:rsidR="007F52E2" w:rsidRPr="005551B0">
        <w:t>централа</w:t>
      </w:r>
      <w:proofErr w:type="spellEnd"/>
      <w:r w:rsidR="007F52E2" w:rsidRPr="005551B0">
        <w:t xml:space="preserve"> и </w:t>
      </w:r>
      <w:proofErr w:type="spellStart"/>
      <w:r w:rsidR="007F52E2" w:rsidRPr="005551B0">
        <w:t>телефонни</w:t>
      </w:r>
      <w:proofErr w:type="spellEnd"/>
      <w:r w:rsidR="007F52E2" w:rsidRPr="005551B0">
        <w:t xml:space="preserve"> </w:t>
      </w:r>
      <w:proofErr w:type="spellStart"/>
      <w:r w:rsidR="007F52E2" w:rsidRPr="005551B0">
        <w:t>апарати</w:t>
      </w:r>
      <w:proofErr w:type="spellEnd"/>
      <w:r w:rsidR="007F52E2" w:rsidRPr="005551B0">
        <w:t xml:space="preserve">, </w:t>
      </w:r>
      <w:proofErr w:type="spellStart"/>
      <w:r w:rsidR="007F52E2" w:rsidRPr="005551B0">
        <w:t>обучение</w:t>
      </w:r>
      <w:proofErr w:type="spellEnd"/>
      <w:r w:rsidR="007F52E2" w:rsidRPr="005551B0">
        <w:t xml:space="preserve"> </w:t>
      </w:r>
      <w:proofErr w:type="spellStart"/>
      <w:r w:rsidR="007F52E2" w:rsidRPr="005551B0">
        <w:t>за</w:t>
      </w:r>
      <w:proofErr w:type="spellEnd"/>
      <w:r w:rsidR="007F52E2" w:rsidRPr="005551B0">
        <w:t xml:space="preserve"> </w:t>
      </w:r>
      <w:proofErr w:type="spellStart"/>
      <w:r w:rsidR="007F52E2" w:rsidRPr="005551B0">
        <w:t>работа</w:t>
      </w:r>
      <w:proofErr w:type="spellEnd"/>
      <w:r w:rsidR="007F52E2" w:rsidRPr="005551B0">
        <w:t xml:space="preserve"> с </w:t>
      </w:r>
      <w:proofErr w:type="spellStart"/>
      <w:r w:rsidR="007F52E2" w:rsidRPr="005551B0">
        <w:t>централата</w:t>
      </w:r>
      <w:proofErr w:type="spellEnd"/>
      <w:r w:rsidR="007F52E2" w:rsidRPr="005551B0">
        <w:t xml:space="preserve">, </w:t>
      </w:r>
      <w:proofErr w:type="spellStart"/>
      <w:r w:rsidR="007F52E2" w:rsidRPr="005551B0">
        <w:t>както</w:t>
      </w:r>
      <w:proofErr w:type="spellEnd"/>
      <w:r w:rsidR="007F52E2" w:rsidRPr="005551B0">
        <w:t xml:space="preserve"> и </w:t>
      </w:r>
      <w:proofErr w:type="spellStart"/>
      <w:r w:rsidR="007F52E2" w:rsidRPr="005551B0">
        <w:t>по</w:t>
      </w:r>
      <w:r w:rsidR="007F52E2">
        <w:t>ддръжка</w:t>
      </w:r>
      <w:proofErr w:type="spellEnd"/>
      <w:r w:rsidR="007F52E2">
        <w:t xml:space="preserve"> </w:t>
      </w:r>
      <w:proofErr w:type="spellStart"/>
      <w:r w:rsidR="007F52E2">
        <w:t>за</w:t>
      </w:r>
      <w:proofErr w:type="spellEnd"/>
      <w:r w:rsidR="007F52E2">
        <w:t xml:space="preserve"> </w:t>
      </w:r>
      <w:proofErr w:type="spellStart"/>
      <w:r w:rsidR="007F52E2">
        <w:t>период</w:t>
      </w:r>
      <w:proofErr w:type="spellEnd"/>
      <w:r w:rsidR="007F52E2">
        <w:t xml:space="preserve"> </w:t>
      </w:r>
      <w:proofErr w:type="spellStart"/>
      <w:r w:rsidR="007F52E2">
        <w:t>от</w:t>
      </w:r>
      <w:proofErr w:type="spellEnd"/>
      <w:r w:rsidR="007F52E2">
        <w:t xml:space="preserve"> 24 </w:t>
      </w:r>
      <w:proofErr w:type="spellStart"/>
      <w:r w:rsidR="007F52E2">
        <w:t>месеца</w:t>
      </w:r>
      <w:proofErr w:type="spellEnd"/>
      <w:r w:rsidR="007F52E2">
        <w:t xml:space="preserve">, </w:t>
      </w:r>
      <w:proofErr w:type="spellStart"/>
      <w:r w:rsidR="007F52E2">
        <w:t>както</w:t>
      </w:r>
      <w:proofErr w:type="spellEnd"/>
      <w:r w:rsidR="007F52E2">
        <w:t xml:space="preserve"> </w:t>
      </w:r>
      <w:proofErr w:type="spellStart"/>
      <w:r w:rsidR="007F52E2">
        <w:t>следва</w:t>
      </w:r>
      <w:proofErr w:type="spellEnd"/>
      <w:r w:rsidR="007F52E2">
        <w:rPr>
          <w:lang w:val="bg-BG"/>
        </w:rPr>
        <w:t>:</w:t>
      </w:r>
    </w:p>
    <w:p w:rsidR="007F52E2" w:rsidRPr="005D06EF" w:rsidRDefault="007F52E2" w:rsidP="007F52E2">
      <w:pPr>
        <w:pStyle w:val="ListParagraph"/>
        <w:widowControl w:val="0"/>
        <w:tabs>
          <w:tab w:val="left" w:pos="993"/>
        </w:tabs>
        <w:spacing w:line="276" w:lineRule="auto"/>
        <w:ind w:left="0" w:firstLine="709"/>
        <w:jc w:val="both"/>
        <w:rPr>
          <w:lang w:val="bg-BG"/>
        </w:rPr>
      </w:pPr>
    </w:p>
    <w:p w:rsidR="007F52E2" w:rsidRPr="007F52E2" w:rsidRDefault="005D06EF" w:rsidP="005D06EF">
      <w:pPr>
        <w:widowControl w:val="0"/>
        <w:numPr>
          <w:ilvl w:val="0"/>
          <w:numId w:val="23"/>
        </w:numPr>
        <w:tabs>
          <w:tab w:val="left" w:pos="993"/>
        </w:tabs>
        <w:overflowPunct/>
        <w:spacing w:line="276" w:lineRule="auto"/>
        <w:ind w:left="0" w:firstLine="709"/>
        <w:jc w:val="both"/>
        <w:textAlignment w:val="auto"/>
        <w:rPr>
          <w:b/>
          <w:shd w:val="clear" w:color="auto" w:fill="FEFEFE"/>
        </w:rPr>
      </w:pPr>
      <w:r w:rsidRPr="005D06EF">
        <w:rPr>
          <w:shd w:val="clear" w:color="auto" w:fill="FEFEFE"/>
          <w:lang w:val="bg-BG"/>
        </w:rPr>
        <w:t>Д</w:t>
      </w:r>
      <w:r w:rsidR="00F36F6D">
        <w:rPr>
          <w:shd w:val="clear" w:color="auto" w:fill="FEFEFE"/>
          <w:lang w:val="bg-BG"/>
        </w:rPr>
        <w:t>еклар</w:t>
      </w:r>
      <w:r w:rsidRPr="005D06EF">
        <w:rPr>
          <w:shd w:val="clear" w:color="auto" w:fill="FEFEFE"/>
          <w:lang w:val="bg-BG"/>
        </w:rPr>
        <w:t>ираме,</w:t>
      </w:r>
      <w:r>
        <w:rPr>
          <w:b/>
          <w:shd w:val="clear" w:color="auto" w:fill="FEFEFE"/>
          <w:lang w:val="bg-BG"/>
        </w:rPr>
        <w:t xml:space="preserve"> </w:t>
      </w:r>
      <w:r w:rsidRPr="005D06EF">
        <w:rPr>
          <w:shd w:val="clear" w:color="auto" w:fill="FEFEFE"/>
          <w:lang w:val="bg-BG"/>
        </w:rPr>
        <w:t>че ще доставим</w:t>
      </w:r>
      <w:r>
        <w:rPr>
          <w:b/>
          <w:shd w:val="clear" w:color="auto" w:fill="FEFEFE"/>
          <w:lang w:val="bg-BG"/>
        </w:rPr>
        <w:t xml:space="preserve"> </w:t>
      </w:r>
      <w:proofErr w:type="spellStart"/>
      <w:r w:rsidRPr="007F52E2">
        <w:rPr>
          <w:szCs w:val="24"/>
        </w:rPr>
        <w:t>виртуална</w:t>
      </w:r>
      <w:proofErr w:type="spellEnd"/>
      <w:r>
        <w:rPr>
          <w:szCs w:val="24"/>
          <w:lang w:val="bg-BG"/>
        </w:rPr>
        <w:t>та</w:t>
      </w:r>
      <w:r w:rsidRPr="007F52E2">
        <w:rPr>
          <w:szCs w:val="24"/>
        </w:rPr>
        <w:t xml:space="preserve"> </w:t>
      </w:r>
      <w:proofErr w:type="spellStart"/>
      <w:r w:rsidRPr="007F52E2">
        <w:rPr>
          <w:szCs w:val="24"/>
        </w:rPr>
        <w:t>телефонна</w:t>
      </w:r>
      <w:proofErr w:type="spellEnd"/>
      <w:r w:rsidRPr="007F52E2">
        <w:rPr>
          <w:szCs w:val="24"/>
        </w:rPr>
        <w:t xml:space="preserve"> </w:t>
      </w:r>
      <w:proofErr w:type="spellStart"/>
      <w:r w:rsidRPr="007F52E2">
        <w:rPr>
          <w:szCs w:val="24"/>
        </w:rPr>
        <w:t>централа</w:t>
      </w:r>
      <w:proofErr w:type="spellEnd"/>
      <w:r w:rsidRPr="007F52E2">
        <w:rPr>
          <w:szCs w:val="24"/>
        </w:rPr>
        <w:t xml:space="preserve"> и </w:t>
      </w:r>
      <w:proofErr w:type="spellStart"/>
      <w:r w:rsidRPr="007F52E2">
        <w:rPr>
          <w:szCs w:val="24"/>
        </w:rPr>
        <w:t>телефонни</w:t>
      </w:r>
      <w:proofErr w:type="spellEnd"/>
      <w:r w:rsidRPr="007F52E2">
        <w:rPr>
          <w:szCs w:val="24"/>
        </w:rPr>
        <w:t xml:space="preserve"> </w:t>
      </w:r>
      <w:proofErr w:type="spellStart"/>
      <w:r w:rsidRPr="007F52E2">
        <w:rPr>
          <w:szCs w:val="24"/>
        </w:rPr>
        <w:t>апарати</w:t>
      </w:r>
      <w:proofErr w:type="spellEnd"/>
      <w:r w:rsidRPr="005551B0">
        <w:rPr>
          <w:b/>
          <w:shd w:val="clear" w:color="auto" w:fill="FEFEFE"/>
        </w:rPr>
        <w:t xml:space="preserve"> </w:t>
      </w:r>
      <w:r w:rsidRPr="005D06EF">
        <w:rPr>
          <w:shd w:val="clear" w:color="auto" w:fill="FEFEFE"/>
          <w:lang w:val="bg-BG"/>
        </w:rPr>
        <w:t>съгласно изиск</w:t>
      </w:r>
      <w:r w:rsidR="00F36F6D">
        <w:rPr>
          <w:shd w:val="clear" w:color="auto" w:fill="FEFEFE"/>
          <w:lang w:val="bg-BG"/>
        </w:rPr>
        <w:t>ва</w:t>
      </w:r>
      <w:bookmarkStart w:id="0" w:name="_GoBack"/>
      <w:bookmarkEnd w:id="0"/>
      <w:r w:rsidRPr="005D06EF">
        <w:rPr>
          <w:shd w:val="clear" w:color="auto" w:fill="FEFEFE"/>
          <w:lang w:val="bg-BG"/>
        </w:rPr>
        <w:t xml:space="preserve">нията заложени в </w:t>
      </w:r>
      <w:proofErr w:type="spellStart"/>
      <w:r w:rsidRPr="005D06EF">
        <w:rPr>
          <w:shd w:val="clear" w:color="auto" w:fill="FEFEFE"/>
        </w:rPr>
        <w:t>Техническата</w:t>
      </w:r>
      <w:proofErr w:type="spellEnd"/>
      <w:r w:rsidRPr="005D06EF">
        <w:rPr>
          <w:shd w:val="clear" w:color="auto" w:fill="FEFEFE"/>
        </w:rPr>
        <w:t xml:space="preserve"> </w:t>
      </w:r>
      <w:proofErr w:type="spellStart"/>
      <w:r w:rsidRPr="005D06EF">
        <w:rPr>
          <w:shd w:val="clear" w:color="auto" w:fill="FEFEFE"/>
        </w:rPr>
        <w:t>спецификация</w:t>
      </w:r>
      <w:proofErr w:type="spellEnd"/>
      <w:r w:rsidRPr="005D06EF">
        <w:rPr>
          <w:shd w:val="clear" w:color="auto" w:fill="FEFEFE"/>
          <w:lang w:val="bg-BG"/>
        </w:rPr>
        <w:t>:</w:t>
      </w: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7F52E2" w:rsidRPr="00AA4922" w:rsidTr="007F52E2">
        <w:tc>
          <w:tcPr>
            <w:tcW w:w="4815" w:type="dxa"/>
          </w:tcPr>
          <w:p w:rsidR="007F52E2" w:rsidRPr="008067EE" w:rsidRDefault="008067EE" w:rsidP="000D1DF8">
            <w:pPr>
              <w:widowControl w:val="0"/>
              <w:overflowPunct/>
              <w:spacing w:line="276" w:lineRule="auto"/>
              <w:jc w:val="center"/>
              <w:textAlignment w:val="auto"/>
              <w:rPr>
                <w:b/>
                <w:szCs w:val="24"/>
                <w:shd w:val="clear" w:color="auto" w:fill="FEFEFE"/>
                <w:lang w:val="bg-BG"/>
              </w:rPr>
            </w:pPr>
            <w:r w:rsidRPr="000D1DF8">
              <w:rPr>
                <w:b/>
                <w:szCs w:val="24"/>
                <w:shd w:val="clear" w:color="auto" w:fill="FEFEFE"/>
              </w:rPr>
              <w:t>ТЕХНИЧЕСКИ ХАРАКТЕРИСТИКИ</w:t>
            </w:r>
          </w:p>
        </w:tc>
        <w:tc>
          <w:tcPr>
            <w:tcW w:w="4819" w:type="dxa"/>
          </w:tcPr>
          <w:p w:rsidR="008067EE" w:rsidRPr="008067EE" w:rsidRDefault="008067EE" w:rsidP="000D1DF8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ПРЕДЛОЖЕНИЕ НА УЧАСТНИКА</w:t>
            </w:r>
          </w:p>
          <w:p w:rsidR="007F52E2" w:rsidRPr="000D1DF8" w:rsidRDefault="000D1DF8" w:rsidP="000D1DF8">
            <w:pPr>
              <w:jc w:val="center"/>
              <w:rPr>
                <w:b/>
                <w:szCs w:val="24"/>
                <w:lang w:val="bg-BG"/>
              </w:rPr>
            </w:pPr>
            <w:proofErr w:type="spellStart"/>
            <w:r w:rsidRPr="000D1DF8">
              <w:rPr>
                <w:b/>
                <w:szCs w:val="24"/>
              </w:rPr>
              <w:t>Търговско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наименование</w:t>
            </w:r>
            <w:proofErr w:type="spellEnd"/>
            <w:r w:rsidRPr="000D1DF8">
              <w:rPr>
                <w:b/>
                <w:szCs w:val="24"/>
              </w:rPr>
              <w:t xml:space="preserve">/ </w:t>
            </w:r>
            <w:proofErr w:type="spellStart"/>
            <w:r w:rsidRPr="000D1DF8">
              <w:rPr>
                <w:b/>
                <w:szCs w:val="24"/>
              </w:rPr>
              <w:t>Модел</w:t>
            </w:r>
            <w:proofErr w:type="spellEnd"/>
            <w:r w:rsidRPr="000D1DF8">
              <w:rPr>
                <w:b/>
                <w:szCs w:val="24"/>
              </w:rPr>
              <w:t xml:space="preserve">/ </w:t>
            </w:r>
            <w:proofErr w:type="spellStart"/>
            <w:r w:rsidRPr="000D1DF8">
              <w:rPr>
                <w:b/>
                <w:szCs w:val="24"/>
              </w:rPr>
              <w:t>Търговска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марка</w:t>
            </w:r>
            <w:proofErr w:type="spellEnd"/>
            <w:r w:rsidRPr="000D1DF8">
              <w:rPr>
                <w:b/>
                <w:szCs w:val="24"/>
              </w:rPr>
              <w:t xml:space="preserve">/ </w:t>
            </w:r>
            <w:proofErr w:type="spellStart"/>
            <w:r w:rsidRPr="000D1DF8">
              <w:rPr>
                <w:b/>
                <w:szCs w:val="24"/>
              </w:rPr>
              <w:t>Каталожен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номер</w:t>
            </w:r>
            <w:proofErr w:type="spellEnd"/>
            <w:r w:rsidRPr="000D1DF8">
              <w:rPr>
                <w:b/>
                <w:szCs w:val="24"/>
                <w:lang w:val="bg-BG"/>
              </w:rPr>
              <w:t xml:space="preserve"> /Производител</w:t>
            </w:r>
          </w:p>
          <w:p w:rsidR="000D1DF8" w:rsidRPr="000D1DF8" w:rsidRDefault="000D1DF8" w:rsidP="000D1DF8">
            <w:pPr>
              <w:jc w:val="center"/>
              <w:rPr>
                <w:b/>
                <w:szCs w:val="24"/>
              </w:rPr>
            </w:pPr>
          </w:p>
          <w:p w:rsidR="000D1DF8" w:rsidRPr="000D1DF8" w:rsidRDefault="000D1DF8" w:rsidP="000D1DF8">
            <w:pPr>
              <w:jc w:val="center"/>
              <w:rPr>
                <w:b/>
                <w:szCs w:val="24"/>
                <w:lang w:val="bg-BG"/>
              </w:rPr>
            </w:pPr>
            <w:proofErr w:type="spellStart"/>
            <w:r w:rsidRPr="000D1DF8">
              <w:rPr>
                <w:b/>
                <w:szCs w:val="24"/>
              </w:rPr>
              <w:t>Описание</w:t>
            </w:r>
            <w:proofErr w:type="spellEnd"/>
            <w:r w:rsidRPr="000D1DF8">
              <w:rPr>
                <w:b/>
                <w:szCs w:val="24"/>
              </w:rPr>
              <w:t xml:space="preserve"> на </w:t>
            </w:r>
            <w:proofErr w:type="spellStart"/>
            <w:r w:rsidRPr="000D1DF8">
              <w:rPr>
                <w:b/>
                <w:szCs w:val="24"/>
              </w:rPr>
              <w:t>работните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характеристики</w:t>
            </w:r>
            <w:proofErr w:type="spellEnd"/>
            <w:r w:rsidRPr="000D1DF8">
              <w:rPr>
                <w:b/>
                <w:szCs w:val="24"/>
              </w:rPr>
              <w:t xml:space="preserve"> и </w:t>
            </w:r>
            <w:proofErr w:type="spellStart"/>
            <w:r w:rsidRPr="000D1DF8">
              <w:rPr>
                <w:b/>
                <w:szCs w:val="24"/>
              </w:rPr>
              <w:t>функционални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възможности</w:t>
            </w:r>
            <w:proofErr w:type="spellEnd"/>
            <w:r w:rsidRPr="000D1DF8">
              <w:rPr>
                <w:b/>
                <w:szCs w:val="24"/>
              </w:rPr>
              <w:t xml:space="preserve">, </w:t>
            </w:r>
            <w:proofErr w:type="spellStart"/>
            <w:r w:rsidRPr="000D1DF8">
              <w:rPr>
                <w:b/>
                <w:szCs w:val="24"/>
              </w:rPr>
              <w:t>съгласно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изискванията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заложени</w:t>
            </w:r>
            <w:proofErr w:type="spellEnd"/>
            <w:r w:rsidRPr="000D1DF8">
              <w:rPr>
                <w:b/>
                <w:szCs w:val="24"/>
              </w:rPr>
              <w:t xml:space="preserve"> в </w:t>
            </w:r>
            <w:proofErr w:type="spellStart"/>
            <w:r w:rsidRPr="000D1DF8">
              <w:rPr>
                <w:b/>
                <w:szCs w:val="24"/>
              </w:rPr>
              <w:t>Техническата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спецификация</w:t>
            </w:r>
            <w:proofErr w:type="spellEnd"/>
          </w:p>
        </w:tc>
      </w:tr>
      <w:tr w:rsidR="007F52E2" w:rsidRPr="00AA4922" w:rsidTr="007F52E2">
        <w:tc>
          <w:tcPr>
            <w:tcW w:w="4815" w:type="dxa"/>
            <w:vAlign w:val="center"/>
          </w:tcPr>
          <w:p w:rsidR="007F52E2" w:rsidRPr="000D1DF8" w:rsidRDefault="007F52E2" w:rsidP="008B15A5">
            <w:pPr>
              <w:widowControl w:val="0"/>
              <w:spacing w:line="276" w:lineRule="auto"/>
              <w:rPr>
                <w:b/>
                <w:sz w:val="22"/>
                <w:szCs w:val="24"/>
                <w:shd w:val="clear" w:color="auto" w:fill="FEFEFE"/>
              </w:rPr>
            </w:pPr>
            <w:r w:rsidRPr="000D1DF8">
              <w:rPr>
                <w:b/>
                <w:sz w:val="22"/>
                <w:szCs w:val="24"/>
              </w:rPr>
              <w:t>1.1.</w:t>
            </w:r>
            <w:r w:rsidRPr="000D1DF8">
              <w:rPr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 w:val="22"/>
                <w:szCs w:val="24"/>
                <w:shd w:val="clear" w:color="auto" w:fill="FEFEFE"/>
              </w:rPr>
              <w:t>Технически</w:t>
            </w:r>
            <w:proofErr w:type="spellEnd"/>
            <w:r w:rsidRPr="000D1DF8">
              <w:rPr>
                <w:b/>
                <w:sz w:val="22"/>
                <w:szCs w:val="24"/>
                <w:shd w:val="clear" w:color="auto" w:fill="FEFEFE"/>
              </w:rPr>
              <w:t xml:space="preserve"> </w:t>
            </w:r>
            <w:proofErr w:type="spellStart"/>
            <w:r w:rsidRPr="000D1DF8">
              <w:rPr>
                <w:b/>
                <w:sz w:val="22"/>
                <w:szCs w:val="24"/>
                <w:shd w:val="clear" w:color="auto" w:fill="FEFEFE"/>
              </w:rPr>
              <w:t>характеристики</w:t>
            </w:r>
            <w:proofErr w:type="spellEnd"/>
            <w:r w:rsidRPr="000D1DF8">
              <w:rPr>
                <w:b/>
                <w:sz w:val="22"/>
                <w:szCs w:val="24"/>
                <w:shd w:val="clear" w:color="auto" w:fill="FEFEFE"/>
              </w:rPr>
              <w:t xml:space="preserve"> на </w:t>
            </w:r>
            <w:proofErr w:type="spellStart"/>
            <w:r w:rsidRPr="000D1DF8">
              <w:rPr>
                <w:b/>
                <w:sz w:val="22"/>
                <w:szCs w:val="24"/>
                <w:shd w:val="clear" w:color="auto" w:fill="FEFEFE"/>
              </w:rPr>
              <w:t>виртуалната</w:t>
            </w:r>
            <w:proofErr w:type="spellEnd"/>
            <w:r w:rsidRPr="000D1DF8">
              <w:rPr>
                <w:b/>
                <w:sz w:val="22"/>
                <w:szCs w:val="24"/>
                <w:shd w:val="clear" w:color="auto" w:fill="FEFEFE"/>
              </w:rPr>
              <w:t xml:space="preserve"> </w:t>
            </w:r>
            <w:proofErr w:type="spellStart"/>
            <w:r w:rsidRPr="000D1DF8">
              <w:rPr>
                <w:b/>
                <w:sz w:val="22"/>
                <w:szCs w:val="24"/>
                <w:shd w:val="clear" w:color="auto" w:fill="FEFEFE"/>
              </w:rPr>
              <w:t>телефонна</w:t>
            </w:r>
            <w:proofErr w:type="spellEnd"/>
            <w:r w:rsidRPr="000D1DF8">
              <w:rPr>
                <w:b/>
                <w:sz w:val="22"/>
                <w:szCs w:val="24"/>
                <w:shd w:val="clear" w:color="auto" w:fill="FEFEFE"/>
              </w:rPr>
              <w:t xml:space="preserve"> </w:t>
            </w:r>
            <w:proofErr w:type="spellStart"/>
            <w:r w:rsidRPr="000D1DF8">
              <w:rPr>
                <w:b/>
                <w:sz w:val="22"/>
                <w:szCs w:val="24"/>
                <w:shd w:val="clear" w:color="auto" w:fill="FEFEFE"/>
              </w:rPr>
              <w:t>централа</w:t>
            </w:r>
            <w:proofErr w:type="spellEnd"/>
          </w:p>
          <w:p w:rsidR="007F52E2" w:rsidRPr="000D1DF8" w:rsidRDefault="007F52E2" w:rsidP="008B15A5">
            <w:pPr>
              <w:widowControl w:val="0"/>
              <w:tabs>
                <w:tab w:val="left" w:pos="851"/>
              </w:tabs>
              <w:spacing w:line="276" w:lineRule="auto"/>
              <w:jc w:val="both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sz w:val="22"/>
                <w:szCs w:val="24"/>
              </w:rPr>
              <w:t>В</w:t>
            </w:r>
            <w:r w:rsidRPr="000D1DF8">
              <w:rPr>
                <w:rFonts w:eastAsia="Microsoft Sans Serif"/>
                <w:sz w:val="22"/>
                <w:szCs w:val="24"/>
              </w:rPr>
              <w:t>иртуалната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телефонна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централа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включва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използване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наличното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мрежово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оборудване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необходимост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изграждане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допълнително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мрежово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оборудване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в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сградата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СБАЛ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детски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болести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„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Проф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.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Иван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Митев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“ ЕАД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включва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всички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функционалности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съвременните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телефонни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централи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. </w:t>
            </w:r>
          </w:p>
          <w:p w:rsidR="007F52E2" w:rsidRPr="000D1DF8" w:rsidRDefault="007F52E2" w:rsidP="008B15A5">
            <w:pPr>
              <w:tabs>
                <w:tab w:val="left" w:pos="851"/>
              </w:tabs>
              <w:spacing w:line="274" w:lineRule="exact"/>
              <w:jc w:val="both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Централата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трябва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включва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следните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функционални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възможности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:</w:t>
            </w:r>
          </w:p>
          <w:p w:rsidR="007F52E2" w:rsidRPr="000D1DF8" w:rsidRDefault="007F52E2" w:rsidP="007F52E2">
            <w:pPr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spacing w:line="276" w:lineRule="auto"/>
              <w:ind w:left="0" w:firstLine="0"/>
              <w:jc w:val="both"/>
              <w:textAlignment w:val="auto"/>
              <w:rPr>
                <w:rFonts w:eastAsia="Calibri"/>
                <w:sz w:val="22"/>
                <w:szCs w:val="24"/>
              </w:rPr>
            </w:pPr>
            <w:proofErr w:type="spellStart"/>
            <w:r w:rsidRPr="000D1DF8">
              <w:rPr>
                <w:sz w:val="22"/>
                <w:szCs w:val="24"/>
              </w:rPr>
              <w:t>виртуалната</w:t>
            </w:r>
            <w:proofErr w:type="spellEnd"/>
            <w:r w:rsidRPr="000D1DF8">
              <w:rPr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sz w:val="22"/>
                <w:szCs w:val="24"/>
              </w:rPr>
              <w:t>централа</w:t>
            </w:r>
            <w:proofErr w:type="spellEnd"/>
            <w:r w:rsidRPr="000D1DF8">
              <w:rPr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sz w:val="22"/>
                <w:szCs w:val="24"/>
              </w:rPr>
              <w:t>поддържа</w:t>
            </w:r>
            <w:proofErr w:type="spellEnd"/>
            <w:r w:rsidRPr="000D1DF8">
              <w:rPr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sz w:val="22"/>
                <w:szCs w:val="24"/>
              </w:rPr>
              <w:t>минимум</w:t>
            </w:r>
            <w:proofErr w:type="spellEnd"/>
            <w:r w:rsidRPr="000D1DF8">
              <w:rPr>
                <w:sz w:val="22"/>
                <w:szCs w:val="24"/>
              </w:rPr>
              <w:t xml:space="preserve"> 20 </w:t>
            </w:r>
            <w:proofErr w:type="spellStart"/>
            <w:r w:rsidRPr="000D1DF8">
              <w:rPr>
                <w:sz w:val="22"/>
                <w:szCs w:val="24"/>
              </w:rPr>
              <w:t>външни</w:t>
            </w:r>
            <w:proofErr w:type="spellEnd"/>
            <w:r w:rsidRPr="000D1DF8">
              <w:rPr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sz w:val="22"/>
                <w:szCs w:val="24"/>
              </w:rPr>
              <w:t>линии</w:t>
            </w:r>
            <w:proofErr w:type="spellEnd"/>
            <w:r w:rsidRPr="000D1DF8">
              <w:rPr>
                <w:sz w:val="22"/>
                <w:szCs w:val="24"/>
              </w:rPr>
              <w:t xml:space="preserve"> SIP и </w:t>
            </w:r>
            <w:proofErr w:type="spellStart"/>
            <w:r w:rsidRPr="000D1DF8">
              <w:rPr>
                <w:sz w:val="22"/>
                <w:szCs w:val="24"/>
              </w:rPr>
              <w:t>минимум</w:t>
            </w:r>
            <w:proofErr w:type="spellEnd"/>
            <w:r w:rsidRPr="000D1DF8">
              <w:rPr>
                <w:sz w:val="22"/>
                <w:szCs w:val="24"/>
              </w:rPr>
              <w:t xml:space="preserve"> 180 </w:t>
            </w:r>
            <w:proofErr w:type="spellStart"/>
            <w:r w:rsidRPr="000D1DF8">
              <w:rPr>
                <w:sz w:val="22"/>
                <w:szCs w:val="24"/>
              </w:rPr>
              <w:t>вътрешни</w:t>
            </w:r>
            <w:proofErr w:type="spellEnd"/>
            <w:r w:rsidRPr="000D1DF8">
              <w:rPr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sz w:val="22"/>
                <w:szCs w:val="24"/>
              </w:rPr>
              <w:t>линии</w:t>
            </w:r>
            <w:proofErr w:type="spellEnd"/>
            <w:r w:rsidRPr="000D1DF8">
              <w:rPr>
                <w:sz w:val="22"/>
                <w:szCs w:val="24"/>
              </w:rPr>
              <w:t xml:space="preserve"> IP;</w:t>
            </w:r>
          </w:p>
          <w:p w:rsidR="007F52E2" w:rsidRPr="000D1DF8" w:rsidRDefault="007F52E2" w:rsidP="007F52E2">
            <w:pPr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spacing w:line="276" w:lineRule="auto"/>
              <w:ind w:left="0" w:firstLine="0"/>
              <w:jc w:val="both"/>
              <w:textAlignment w:val="auto"/>
              <w:rPr>
                <w:rFonts w:eastAsia="Calibri"/>
                <w:sz w:val="22"/>
                <w:szCs w:val="24"/>
              </w:rPr>
            </w:pPr>
            <w:proofErr w:type="spellStart"/>
            <w:r w:rsidRPr="000D1DF8">
              <w:rPr>
                <w:sz w:val="22"/>
                <w:szCs w:val="24"/>
              </w:rPr>
              <w:t>поддръжка</w:t>
            </w:r>
            <w:proofErr w:type="spellEnd"/>
            <w:r w:rsidRPr="000D1DF8">
              <w:rPr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sz w:val="22"/>
                <w:szCs w:val="24"/>
              </w:rPr>
              <w:t>необходимите</w:t>
            </w:r>
            <w:proofErr w:type="spellEnd"/>
            <w:r w:rsidRPr="000D1DF8">
              <w:rPr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sz w:val="22"/>
                <w:szCs w:val="24"/>
              </w:rPr>
              <w:t>протоколи</w:t>
            </w:r>
            <w:proofErr w:type="spellEnd"/>
            <w:r w:rsidRPr="000D1DF8">
              <w:rPr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sz w:val="22"/>
                <w:szCs w:val="24"/>
              </w:rPr>
              <w:t>кодеци</w:t>
            </w:r>
            <w:proofErr w:type="spellEnd"/>
            <w:r w:rsidRPr="000D1DF8">
              <w:rPr>
                <w:sz w:val="22"/>
                <w:szCs w:val="24"/>
              </w:rPr>
              <w:t xml:space="preserve">: </w:t>
            </w:r>
            <w:r w:rsidRPr="000D1DF8">
              <w:rPr>
                <w:rFonts w:eastAsia="Calibri"/>
                <w:sz w:val="22"/>
                <w:szCs w:val="24"/>
              </w:rPr>
              <w:t>SIP, RFC 3261, RFC 2543, T.38 и G.711a;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провеждане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разговори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задържане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прехвърляне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разговори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(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със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или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без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потвърждение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);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пренасочване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обаждания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(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заето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неотговаряне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недостъпност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постоянно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);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proofErr w:type="gramStart"/>
            <w:r w:rsidRPr="000D1DF8">
              <w:rPr>
                <w:rFonts w:eastAsia="Microsoft Sans Serif"/>
                <w:sz w:val="22"/>
                <w:szCs w:val="24"/>
              </w:rPr>
              <w:t>конферентен</w:t>
            </w:r>
            <w:proofErr w:type="spellEnd"/>
            <w:proofErr w:type="gram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телефонен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разговор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(SIP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базиран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) с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няколко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участници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(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броят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може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е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ограничен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телефонния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апарат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ако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ползва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конферентна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зала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или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.);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функция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показване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набран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номер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получен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номер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обаждащия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маршрутизиране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входящи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обаждания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работно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време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календар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с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празнични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дни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–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lastRenderedPageBreak/>
              <w:t>общо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системата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индивидуално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конкретен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номер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идентификация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обажданията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–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номер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име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ако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е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известно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ограничение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идентификацията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изходящи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обаждания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; 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музика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изчакване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–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задържане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или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прехвърляне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разговор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бутони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със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статус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абонати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директно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избиране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proofErr w:type="gramStart"/>
            <w:r w:rsidRPr="000D1DF8">
              <w:rPr>
                <w:rFonts w:eastAsia="Microsoft Sans Serif"/>
                <w:sz w:val="22"/>
                <w:szCs w:val="24"/>
              </w:rPr>
              <w:t>пейджинг</w:t>
            </w:r>
            <w:proofErr w:type="spellEnd"/>
            <w:proofErr w:type="gramEnd"/>
            <w:r w:rsidRPr="000D1DF8">
              <w:rPr>
                <w:rFonts w:eastAsia="Microsoft Sans Serif"/>
                <w:sz w:val="22"/>
                <w:szCs w:val="24"/>
              </w:rPr>
              <w:t xml:space="preserve"> (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оповестяване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),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вкл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. и с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поддръжка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multicast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технология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гласова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поща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гласово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меню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неограничена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сложност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вложеност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поддръжка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различни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групи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- Ring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групи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Extension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групи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Pickup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групи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кратки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вътрешни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номера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SIP alias (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номер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или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буквено-цифрен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псевдоним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);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маршрутизиране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изходящи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обаждания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с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права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екстеншън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групи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caller-ID;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right="16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персонален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телефонен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указател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възможност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импорт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текстов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файл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right="16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потребителски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права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(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ниво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управление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ниво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потребител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индивидуални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права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);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right="16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proofErr w:type="gramStart"/>
            <w:r w:rsidRPr="000D1DF8">
              <w:rPr>
                <w:rFonts w:eastAsia="Microsoft Sans Serif"/>
                <w:sz w:val="22"/>
                <w:szCs w:val="24"/>
              </w:rPr>
              <w:t>системни</w:t>
            </w:r>
            <w:proofErr w:type="spellEnd"/>
            <w:proofErr w:type="gram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съобщения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български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език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(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например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гласова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поща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.);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right="16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възможност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увеличаване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броя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едновременните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разговори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потребители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системата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;</w:t>
            </w:r>
          </w:p>
          <w:p w:rsidR="007F52E2" w:rsidRPr="000D1DF8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right="16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proofErr w:type="gramStart"/>
            <w:r w:rsidRPr="000D1DF8">
              <w:rPr>
                <w:rFonts w:eastAsia="Microsoft Sans Serif"/>
                <w:sz w:val="22"/>
                <w:szCs w:val="24"/>
              </w:rPr>
              <w:t>възможност</w:t>
            </w:r>
            <w:proofErr w:type="spellEnd"/>
            <w:proofErr w:type="gram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записи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разговорите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определяне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статуси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: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приключено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отказано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отложено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спешно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. и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въвеждане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контакти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(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име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организация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,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телефонни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номера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, е-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мейл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);</w:t>
            </w:r>
          </w:p>
          <w:p w:rsidR="007F52E2" w:rsidRPr="008B15A5" w:rsidRDefault="007F52E2" w:rsidP="007F52E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0" w:right="160" w:firstLine="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proofErr w:type="spellStart"/>
            <w:proofErr w:type="gramStart"/>
            <w:r w:rsidRPr="000D1DF8">
              <w:rPr>
                <w:rFonts w:eastAsia="Microsoft Sans Serif"/>
                <w:sz w:val="22"/>
                <w:szCs w:val="24"/>
              </w:rPr>
              <w:t>възможност</w:t>
            </w:r>
            <w:proofErr w:type="spellEnd"/>
            <w:proofErr w:type="gram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за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добавяне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на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до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4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. </w:t>
            </w:r>
            <w:proofErr w:type="spellStart"/>
            <w:proofErr w:type="gramStart"/>
            <w:r w:rsidRPr="000D1DF8">
              <w:rPr>
                <w:rFonts w:eastAsia="Microsoft Sans Serif"/>
                <w:sz w:val="22"/>
                <w:szCs w:val="24"/>
              </w:rPr>
              <w:t>разширителни</w:t>
            </w:r>
            <w:proofErr w:type="spellEnd"/>
            <w:proofErr w:type="gramEnd"/>
            <w:r w:rsidRPr="000D1DF8">
              <w:rPr>
                <w:rFonts w:eastAsia="Microsoft Sans Serif"/>
                <w:sz w:val="22"/>
                <w:szCs w:val="24"/>
              </w:rPr>
              <w:t xml:space="preserve">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модула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с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 24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бр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 xml:space="preserve">. FXS </w:t>
            </w:r>
            <w:proofErr w:type="spellStart"/>
            <w:r w:rsidRPr="000D1DF8">
              <w:rPr>
                <w:rFonts w:eastAsia="Microsoft Sans Serif"/>
                <w:sz w:val="22"/>
                <w:szCs w:val="24"/>
              </w:rPr>
              <w:t>порта</w:t>
            </w:r>
            <w:proofErr w:type="spellEnd"/>
            <w:r w:rsidRPr="000D1DF8">
              <w:rPr>
                <w:rFonts w:eastAsia="Microsoft Sans Serif"/>
                <w:sz w:val="22"/>
                <w:szCs w:val="24"/>
              </w:rPr>
              <w:t>.</w:t>
            </w:r>
          </w:p>
        </w:tc>
        <w:tc>
          <w:tcPr>
            <w:tcW w:w="4819" w:type="dxa"/>
            <w:vAlign w:val="center"/>
          </w:tcPr>
          <w:p w:rsidR="007F52E2" w:rsidRPr="000D1DF8" w:rsidRDefault="007F52E2" w:rsidP="005C199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4"/>
                <w:lang w:val="bg-BG" w:eastAsia="en-US"/>
              </w:rPr>
            </w:pPr>
          </w:p>
        </w:tc>
      </w:tr>
      <w:tr w:rsidR="007F52E2" w:rsidRPr="00AA4922" w:rsidTr="007F52E2">
        <w:tc>
          <w:tcPr>
            <w:tcW w:w="4815" w:type="dxa"/>
          </w:tcPr>
          <w:p w:rsidR="008B15A5" w:rsidRPr="008B15A5" w:rsidRDefault="008B15A5" w:rsidP="008B15A5">
            <w:pPr>
              <w:pStyle w:val="ListParagraph"/>
              <w:spacing w:line="276" w:lineRule="auto"/>
              <w:ind w:left="0" w:firstLine="29"/>
              <w:jc w:val="both"/>
              <w:rPr>
                <w:b/>
                <w:bCs/>
                <w:sz w:val="22"/>
              </w:rPr>
            </w:pPr>
            <w:r w:rsidRPr="008B15A5">
              <w:rPr>
                <w:b/>
                <w:bCs/>
                <w:sz w:val="22"/>
              </w:rPr>
              <w:t xml:space="preserve">1.2. </w:t>
            </w:r>
            <w:proofErr w:type="spellStart"/>
            <w:r w:rsidRPr="008B15A5">
              <w:rPr>
                <w:b/>
                <w:bCs/>
                <w:sz w:val="22"/>
              </w:rPr>
              <w:t>Технически</w:t>
            </w:r>
            <w:proofErr w:type="spellEnd"/>
            <w:r w:rsidRPr="008B15A5">
              <w:rPr>
                <w:b/>
                <w:bCs/>
                <w:sz w:val="22"/>
              </w:rPr>
              <w:t xml:space="preserve"> </w:t>
            </w:r>
            <w:proofErr w:type="spellStart"/>
            <w:r w:rsidRPr="008B15A5">
              <w:rPr>
                <w:b/>
                <w:bCs/>
                <w:sz w:val="22"/>
              </w:rPr>
              <w:t>изисквания</w:t>
            </w:r>
            <w:proofErr w:type="spellEnd"/>
            <w:r w:rsidRPr="008B15A5">
              <w:rPr>
                <w:b/>
                <w:bCs/>
                <w:sz w:val="22"/>
              </w:rPr>
              <w:t xml:space="preserve"> </w:t>
            </w:r>
            <w:proofErr w:type="spellStart"/>
            <w:r w:rsidRPr="008B15A5">
              <w:rPr>
                <w:b/>
                <w:bCs/>
                <w:sz w:val="22"/>
              </w:rPr>
              <w:t>за</w:t>
            </w:r>
            <w:proofErr w:type="spellEnd"/>
            <w:r w:rsidRPr="008B15A5">
              <w:rPr>
                <w:b/>
                <w:bCs/>
                <w:sz w:val="22"/>
              </w:rPr>
              <w:t xml:space="preserve"> </w:t>
            </w:r>
            <w:proofErr w:type="spellStart"/>
            <w:r w:rsidRPr="008B15A5">
              <w:rPr>
                <w:b/>
                <w:bCs/>
                <w:sz w:val="22"/>
              </w:rPr>
              <w:t>телефонните</w:t>
            </w:r>
            <w:proofErr w:type="spellEnd"/>
            <w:r w:rsidRPr="008B15A5">
              <w:rPr>
                <w:b/>
                <w:bCs/>
                <w:sz w:val="22"/>
              </w:rPr>
              <w:t xml:space="preserve"> </w:t>
            </w:r>
            <w:proofErr w:type="spellStart"/>
            <w:r w:rsidRPr="008B15A5">
              <w:rPr>
                <w:b/>
                <w:bCs/>
                <w:sz w:val="22"/>
              </w:rPr>
              <w:t>апарати</w:t>
            </w:r>
            <w:proofErr w:type="spellEnd"/>
          </w:p>
          <w:p w:rsidR="008B15A5" w:rsidRDefault="008B15A5" w:rsidP="008B15A5">
            <w:pPr>
              <w:spacing w:line="276" w:lineRule="auto"/>
              <w:ind w:firstLine="29"/>
              <w:jc w:val="both"/>
              <w:rPr>
                <w:bCs/>
                <w:sz w:val="22"/>
              </w:rPr>
            </w:pPr>
            <w:proofErr w:type="spellStart"/>
            <w:r w:rsidRPr="008B15A5">
              <w:rPr>
                <w:bCs/>
                <w:sz w:val="22"/>
              </w:rPr>
              <w:t>Телефонните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апарати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следва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да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бъдат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нови</w:t>
            </w:r>
            <w:proofErr w:type="spellEnd"/>
            <w:r w:rsidRPr="008B15A5">
              <w:rPr>
                <w:bCs/>
                <w:sz w:val="22"/>
              </w:rPr>
              <w:t xml:space="preserve"> и </w:t>
            </w:r>
            <w:proofErr w:type="spellStart"/>
            <w:r w:rsidRPr="008B15A5">
              <w:rPr>
                <w:bCs/>
                <w:sz w:val="22"/>
              </w:rPr>
              <w:t>неупотребявани</w:t>
            </w:r>
            <w:proofErr w:type="spellEnd"/>
            <w:r w:rsidRPr="008B15A5">
              <w:rPr>
                <w:bCs/>
                <w:sz w:val="22"/>
              </w:rPr>
              <w:t xml:space="preserve"> и </w:t>
            </w:r>
            <w:proofErr w:type="spellStart"/>
            <w:r w:rsidRPr="008B15A5">
              <w:rPr>
                <w:bCs/>
                <w:sz w:val="22"/>
              </w:rPr>
              <w:t>да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са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съвместими</w:t>
            </w:r>
            <w:proofErr w:type="spellEnd"/>
            <w:r w:rsidRPr="008B15A5">
              <w:rPr>
                <w:bCs/>
                <w:sz w:val="22"/>
              </w:rPr>
              <w:t xml:space="preserve"> с </w:t>
            </w:r>
            <w:proofErr w:type="spellStart"/>
            <w:r w:rsidRPr="008B15A5">
              <w:rPr>
                <w:bCs/>
                <w:sz w:val="22"/>
              </w:rPr>
              <w:t>телефонната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централа</w:t>
            </w:r>
            <w:proofErr w:type="spellEnd"/>
            <w:r w:rsidRPr="008B15A5">
              <w:rPr>
                <w:rFonts w:eastAsia="Microsoft Sans Serif"/>
                <w:sz w:val="22"/>
              </w:rPr>
              <w:t>.</w:t>
            </w:r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Телефонните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апарати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се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доставят</w:t>
            </w:r>
            <w:proofErr w:type="spellEnd"/>
            <w:r w:rsidRPr="008B15A5">
              <w:rPr>
                <w:bCs/>
                <w:sz w:val="22"/>
              </w:rPr>
              <w:t xml:space="preserve"> с </w:t>
            </w:r>
            <w:proofErr w:type="spellStart"/>
            <w:r w:rsidRPr="008B15A5">
              <w:rPr>
                <w:bCs/>
                <w:sz w:val="22"/>
              </w:rPr>
              <w:t>всички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необходими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кабели</w:t>
            </w:r>
            <w:proofErr w:type="spellEnd"/>
            <w:r w:rsidRPr="008B15A5">
              <w:rPr>
                <w:bCs/>
                <w:sz w:val="22"/>
              </w:rPr>
              <w:t xml:space="preserve"> и </w:t>
            </w:r>
            <w:proofErr w:type="spellStart"/>
            <w:r w:rsidRPr="008B15A5">
              <w:rPr>
                <w:bCs/>
                <w:sz w:val="22"/>
              </w:rPr>
              <w:t>конектори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от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двете</w:t>
            </w:r>
            <w:proofErr w:type="spellEnd"/>
            <w:r w:rsidRPr="008B15A5">
              <w:rPr>
                <w:bCs/>
                <w:sz w:val="22"/>
              </w:rPr>
              <w:t xml:space="preserve"> </w:t>
            </w:r>
            <w:proofErr w:type="spellStart"/>
            <w:r w:rsidRPr="008B15A5">
              <w:rPr>
                <w:bCs/>
                <w:sz w:val="22"/>
              </w:rPr>
              <w:t>страни</w:t>
            </w:r>
            <w:proofErr w:type="spellEnd"/>
            <w:r w:rsidRPr="008B15A5">
              <w:rPr>
                <w:bCs/>
                <w:sz w:val="22"/>
              </w:rPr>
              <w:t>.</w:t>
            </w:r>
          </w:p>
          <w:p w:rsidR="008B15A5" w:rsidRPr="008B15A5" w:rsidRDefault="008B15A5" w:rsidP="008B15A5">
            <w:pPr>
              <w:spacing w:line="276" w:lineRule="auto"/>
              <w:ind w:firstLine="29"/>
              <w:jc w:val="both"/>
              <w:rPr>
                <w:bCs/>
                <w:sz w:val="22"/>
              </w:rPr>
            </w:pPr>
          </w:p>
          <w:p w:rsidR="008B15A5" w:rsidRPr="008B15A5" w:rsidRDefault="008B15A5" w:rsidP="008B15A5">
            <w:pPr>
              <w:pStyle w:val="ListParagraph"/>
              <w:widowControl w:val="0"/>
              <w:tabs>
                <w:tab w:val="left" w:pos="284"/>
                <w:tab w:val="left" w:pos="851"/>
              </w:tabs>
              <w:spacing w:line="274" w:lineRule="exact"/>
              <w:ind w:left="0" w:right="160" w:firstLine="29"/>
              <w:jc w:val="both"/>
              <w:rPr>
                <w:rFonts w:eastAsia="Microsoft Sans Serif"/>
                <w:sz w:val="22"/>
              </w:rPr>
            </w:pPr>
            <w:r w:rsidRPr="008B15A5">
              <w:rPr>
                <w:rFonts w:eastAsia="Microsoft Sans Serif"/>
                <w:b/>
                <w:sz w:val="22"/>
              </w:rPr>
              <w:t>1.2.1.</w:t>
            </w:r>
            <w:r w:rsidRPr="008B15A5">
              <w:rPr>
                <w:rFonts w:eastAsia="Microsoft Sans Serif"/>
                <w:sz w:val="22"/>
              </w:rPr>
              <w:t xml:space="preserve"> SIP </w:t>
            </w:r>
            <w:proofErr w:type="spellStart"/>
            <w:r w:rsidRPr="008B15A5">
              <w:rPr>
                <w:rFonts w:eastAsia="Microsoft Sans Serif"/>
                <w:sz w:val="22"/>
              </w:rPr>
              <w:t>телефони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 - 8 </w:t>
            </w:r>
            <w:proofErr w:type="spellStart"/>
            <w:r w:rsidRPr="008B15A5">
              <w:rPr>
                <w:rFonts w:eastAsia="Microsoft Sans Serif"/>
                <w:sz w:val="22"/>
              </w:rPr>
              <w:t>бр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. </w:t>
            </w:r>
            <w:proofErr w:type="spellStart"/>
            <w:r w:rsidRPr="008B15A5">
              <w:rPr>
                <w:rFonts w:eastAsia="Microsoft Sans Serif"/>
                <w:sz w:val="22"/>
              </w:rPr>
              <w:t>със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 </w:t>
            </w:r>
            <w:proofErr w:type="spellStart"/>
            <w:r w:rsidRPr="008B15A5">
              <w:rPr>
                <w:rFonts w:eastAsia="Microsoft Sans Serif"/>
                <w:sz w:val="22"/>
              </w:rPr>
              <w:t>следните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 </w:t>
            </w:r>
            <w:proofErr w:type="spellStart"/>
            <w:r w:rsidRPr="008B15A5">
              <w:rPr>
                <w:rFonts w:eastAsia="Microsoft Sans Serif"/>
                <w:sz w:val="22"/>
              </w:rPr>
              <w:t>функционални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 </w:t>
            </w:r>
            <w:proofErr w:type="spellStart"/>
            <w:r w:rsidRPr="008B15A5">
              <w:rPr>
                <w:rFonts w:eastAsia="Microsoft Sans Serif"/>
                <w:sz w:val="22"/>
              </w:rPr>
              <w:t>възможности</w:t>
            </w:r>
            <w:proofErr w:type="spellEnd"/>
            <w:r w:rsidRPr="008B15A5">
              <w:rPr>
                <w:rFonts w:eastAsia="Microsoft Sans Serif"/>
                <w:sz w:val="22"/>
              </w:rPr>
              <w:t>:</w:t>
            </w:r>
          </w:p>
          <w:p w:rsidR="008B15A5" w:rsidRPr="008B15A5" w:rsidRDefault="008B15A5" w:rsidP="008B15A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84"/>
                <w:tab w:val="left" w:pos="709"/>
              </w:tabs>
              <w:overflowPunct/>
              <w:autoSpaceDE/>
              <w:autoSpaceDN/>
              <w:adjustRightInd/>
              <w:spacing w:line="274" w:lineRule="exact"/>
              <w:ind w:left="0" w:right="-1" w:firstLine="29"/>
              <w:jc w:val="both"/>
              <w:textAlignment w:val="auto"/>
              <w:rPr>
                <w:sz w:val="22"/>
              </w:rPr>
            </w:pPr>
            <w:proofErr w:type="spellStart"/>
            <w:r w:rsidRPr="008B15A5">
              <w:rPr>
                <w:sz w:val="22"/>
              </w:rPr>
              <w:t>практичен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дизайн</w:t>
            </w:r>
            <w:proofErr w:type="spellEnd"/>
            <w:r w:rsidRPr="008B15A5">
              <w:rPr>
                <w:sz w:val="22"/>
              </w:rPr>
              <w:t xml:space="preserve">, </w:t>
            </w:r>
            <w:proofErr w:type="spellStart"/>
            <w:r w:rsidRPr="008B15A5">
              <w:rPr>
                <w:sz w:val="22"/>
              </w:rPr>
              <w:t>включващ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модерен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външен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вид</w:t>
            </w:r>
            <w:proofErr w:type="spellEnd"/>
            <w:r w:rsidRPr="008B15A5">
              <w:rPr>
                <w:sz w:val="22"/>
              </w:rPr>
              <w:t xml:space="preserve"> и </w:t>
            </w:r>
            <w:proofErr w:type="spellStart"/>
            <w:r w:rsidRPr="008B15A5">
              <w:rPr>
                <w:sz w:val="22"/>
              </w:rPr>
              <w:t>ергономичност</w:t>
            </w:r>
            <w:proofErr w:type="spellEnd"/>
            <w:r w:rsidRPr="008B15A5">
              <w:rPr>
                <w:sz w:val="22"/>
              </w:rPr>
              <w:t xml:space="preserve">, </w:t>
            </w:r>
            <w:proofErr w:type="spellStart"/>
            <w:r w:rsidRPr="008B15A5">
              <w:rPr>
                <w:sz w:val="22"/>
              </w:rPr>
              <w:t>да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позволява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лесна</w:t>
            </w:r>
            <w:proofErr w:type="spellEnd"/>
            <w:r w:rsidRPr="008B15A5">
              <w:rPr>
                <w:sz w:val="22"/>
              </w:rPr>
              <w:t xml:space="preserve"> и </w:t>
            </w:r>
            <w:proofErr w:type="spellStart"/>
            <w:r w:rsidRPr="008B15A5">
              <w:rPr>
                <w:sz w:val="22"/>
              </w:rPr>
              <w:t>удобна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работа</w:t>
            </w:r>
            <w:proofErr w:type="spellEnd"/>
            <w:r w:rsidRPr="008B15A5">
              <w:rPr>
                <w:sz w:val="22"/>
              </w:rPr>
              <w:t xml:space="preserve"> на </w:t>
            </w:r>
            <w:proofErr w:type="spellStart"/>
            <w:r w:rsidRPr="008B15A5">
              <w:rPr>
                <w:sz w:val="22"/>
              </w:rPr>
              <w:t>потребителите</w:t>
            </w:r>
            <w:proofErr w:type="spellEnd"/>
            <w:r w:rsidRPr="008B15A5">
              <w:rPr>
                <w:sz w:val="22"/>
              </w:rPr>
              <w:t xml:space="preserve">, </w:t>
            </w:r>
            <w:proofErr w:type="spellStart"/>
            <w:r w:rsidRPr="008B15A5">
              <w:rPr>
                <w:sz w:val="22"/>
              </w:rPr>
              <w:t>лесен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за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внедряване</w:t>
            </w:r>
            <w:proofErr w:type="spellEnd"/>
            <w:r w:rsidRPr="008B15A5">
              <w:rPr>
                <w:sz w:val="22"/>
              </w:rPr>
              <w:t xml:space="preserve"> и </w:t>
            </w:r>
            <w:proofErr w:type="spellStart"/>
            <w:r w:rsidRPr="008B15A5">
              <w:rPr>
                <w:sz w:val="22"/>
              </w:rPr>
              <w:t>управление</w:t>
            </w:r>
            <w:proofErr w:type="spellEnd"/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160" w:line="259" w:lineRule="auto"/>
              <w:ind w:left="0" w:firstLine="29"/>
              <w:jc w:val="both"/>
              <w:textAlignment w:val="auto"/>
              <w:rPr>
                <w:sz w:val="22"/>
              </w:rPr>
            </w:pPr>
            <w:proofErr w:type="spellStart"/>
            <w:r w:rsidRPr="008B15A5">
              <w:rPr>
                <w:rStyle w:val="y2iqfc"/>
                <w:sz w:val="22"/>
              </w:rPr>
              <w:t>да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осигурява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добра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комуникация</w:t>
            </w:r>
            <w:proofErr w:type="spellEnd"/>
            <w:r w:rsidRPr="008B15A5">
              <w:rPr>
                <w:rStyle w:val="y2iqfc"/>
                <w:sz w:val="22"/>
              </w:rPr>
              <w:t xml:space="preserve"> - HD </w:t>
            </w:r>
            <w:proofErr w:type="spellStart"/>
            <w:r w:rsidRPr="008B15A5">
              <w:rPr>
                <w:rStyle w:val="y2iqfc"/>
                <w:sz w:val="22"/>
              </w:rPr>
              <w:t>аудио</w:t>
            </w:r>
            <w:proofErr w:type="spellEnd"/>
            <w:r w:rsidRPr="008B15A5">
              <w:rPr>
                <w:rStyle w:val="y2iqfc"/>
                <w:sz w:val="22"/>
              </w:rPr>
              <w:t xml:space="preserve"> /</w:t>
            </w:r>
            <w:proofErr w:type="spellStart"/>
            <w:r w:rsidRPr="008B15A5">
              <w:rPr>
                <w:rStyle w:val="y2iqfc"/>
                <w:sz w:val="22"/>
              </w:rPr>
              <w:t>през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слушалка</w:t>
            </w:r>
            <w:proofErr w:type="spellEnd"/>
            <w:r w:rsidRPr="008B15A5">
              <w:rPr>
                <w:rStyle w:val="y2iqfc"/>
                <w:sz w:val="22"/>
              </w:rPr>
              <w:t xml:space="preserve"> и </w:t>
            </w:r>
            <w:proofErr w:type="spellStart"/>
            <w:r w:rsidRPr="008B15A5">
              <w:rPr>
                <w:rStyle w:val="y2iqfc"/>
                <w:sz w:val="22"/>
              </w:rPr>
              <w:t>през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високоговорител</w:t>
            </w:r>
            <w:proofErr w:type="spellEnd"/>
            <w:r w:rsidRPr="008B15A5">
              <w:rPr>
                <w:rStyle w:val="y2iqfc"/>
                <w:sz w:val="22"/>
              </w:rPr>
              <w:t>/,</w:t>
            </w:r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филтриране</w:t>
            </w:r>
            <w:proofErr w:type="spellEnd"/>
            <w:r w:rsidRPr="008B15A5">
              <w:rPr>
                <w:sz w:val="22"/>
              </w:rPr>
              <w:t xml:space="preserve"> на </w:t>
            </w:r>
            <w:proofErr w:type="spellStart"/>
            <w:r w:rsidRPr="008B15A5">
              <w:rPr>
                <w:sz w:val="22"/>
              </w:rPr>
              <w:t>шума</w:t>
            </w:r>
            <w:proofErr w:type="spellEnd"/>
            <w:r w:rsidRPr="008B15A5">
              <w:rPr>
                <w:sz w:val="22"/>
              </w:rPr>
              <w:t xml:space="preserve"> и </w:t>
            </w:r>
            <w:proofErr w:type="spellStart"/>
            <w:r w:rsidRPr="008B15A5">
              <w:rPr>
                <w:sz w:val="22"/>
              </w:rPr>
              <w:t>акустична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защита</w:t>
            </w:r>
            <w:proofErr w:type="spellEnd"/>
            <w:r w:rsidRPr="008B15A5">
              <w:rPr>
                <w:sz w:val="22"/>
              </w:rPr>
              <w:t xml:space="preserve">, </w:t>
            </w:r>
            <w:proofErr w:type="spellStart"/>
            <w:r w:rsidRPr="008B15A5">
              <w:rPr>
                <w:sz w:val="22"/>
              </w:rPr>
              <w:lastRenderedPageBreak/>
              <w:t>осигуряване</w:t>
            </w:r>
            <w:proofErr w:type="spellEnd"/>
            <w:r w:rsidRPr="008B15A5">
              <w:rPr>
                <w:sz w:val="22"/>
              </w:rPr>
              <w:t xml:space="preserve"> на </w:t>
            </w:r>
            <w:proofErr w:type="spellStart"/>
            <w:r w:rsidRPr="008B15A5">
              <w:rPr>
                <w:sz w:val="22"/>
              </w:rPr>
              <w:t>високо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качество</w:t>
            </w:r>
            <w:proofErr w:type="spellEnd"/>
            <w:r w:rsidRPr="008B15A5">
              <w:rPr>
                <w:sz w:val="22"/>
              </w:rPr>
              <w:t xml:space="preserve"> на </w:t>
            </w:r>
            <w:proofErr w:type="spellStart"/>
            <w:r w:rsidRPr="008B15A5">
              <w:rPr>
                <w:sz w:val="22"/>
              </w:rPr>
              <w:t>звука</w:t>
            </w:r>
            <w:proofErr w:type="spellEnd"/>
            <w:r w:rsidRPr="008B15A5">
              <w:rPr>
                <w:sz w:val="22"/>
              </w:rPr>
              <w:t xml:space="preserve"> и </w:t>
            </w:r>
            <w:proofErr w:type="spellStart"/>
            <w:r w:rsidRPr="008B15A5">
              <w:rPr>
                <w:rStyle w:val="y2iqfc"/>
                <w:sz w:val="22"/>
              </w:rPr>
              <w:t>свободни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разговора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без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външни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шумове</w:t>
            </w:r>
            <w:proofErr w:type="spellEnd"/>
            <w:r w:rsidRPr="008B15A5">
              <w:rPr>
                <w:sz w:val="22"/>
              </w:rPr>
              <w:t>;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160" w:line="259" w:lineRule="auto"/>
              <w:ind w:left="0" w:firstLine="29"/>
              <w:jc w:val="both"/>
              <w:textAlignment w:val="auto"/>
              <w:rPr>
                <w:rStyle w:val="y2iqfc"/>
                <w:sz w:val="22"/>
              </w:rPr>
            </w:pPr>
            <w:proofErr w:type="spellStart"/>
            <w:proofErr w:type="gramStart"/>
            <w:r w:rsidRPr="008B15A5">
              <w:rPr>
                <w:sz w:val="22"/>
              </w:rPr>
              <w:t>дисплей</w:t>
            </w:r>
            <w:proofErr w:type="spellEnd"/>
            <w:proofErr w:type="gramEnd"/>
            <w:r w:rsidRPr="008B15A5">
              <w:rPr>
                <w:sz w:val="22"/>
              </w:rPr>
              <w:t xml:space="preserve">: </w:t>
            </w:r>
            <w:proofErr w:type="spellStart"/>
            <w:r w:rsidRPr="008B15A5">
              <w:rPr>
                <w:rFonts w:eastAsia="Microsoft Sans Serif"/>
                <w:sz w:val="22"/>
              </w:rPr>
              <w:t>мин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. 6“ </w:t>
            </w:r>
            <w:proofErr w:type="spellStart"/>
            <w:r w:rsidRPr="008B15A5">
              <w:rPr>
                <w:rFonts w:eastAsia="Microsoft Sans Serif"/>
                <w:sz w:val="22"/>
              </w:rPr>
              <w:t>цветен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 </w:t>
            </w:r>
            <w:proofErr w:type="spellStart"/>
            <w:r w:rsidRPr="008B15A5">
              <w:rPr>
                <w:rFonts w:eastAsia="Microsoft Sans Serif"/>
                <w:sz w:val="22"/>
              </w:rPr>
              <w:t>сензорен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 </w:t>
            </w:r>
            <w:proofErr w:type="spellStart"/>
            <w:r w:rsidRPr="008B15A5">
              <w:rPr>
                <w:rFonts w:eastAsia="Microsoft Sans Serif"/>
                <w:sz w:val="22"/>
              </w:rPr>
              <w:t>екран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  с </w:t>
            </w:r>
            <w:proofErr w:type="spellStart"/>
            <w:r w:rsidRPr="008B15A5">
              <w:rPr>
                <w:rFonts w:eastAsia="Microsoft Sans Serif"/>
                <w:sz w:val="22"/>
              </w:rPr>
              <w:t>подсветка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, с </w:t>
            </w:r>
            <w:proofErr w:type="spellStart"/>
            <w:r w:rsidRPr="008B15A5">
              <w:rPr>
                <w:rStyle w:val="y2iqfc"/>
                <w:sz w:val="22"/>
              </w:rPr>
              <w:t>лесна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навигация</w:t>
            </w:r>
            <w:proofErr w:type="spellEnd"/>
            <w:r w:rsidRPr="008B15A5">
              <w:rPr>
                <w:rStyle w:val="y2iqfc"/>
                <w:sz w:val="22"/>
              </w:rPr>
              <w:t>;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160" w:line="259" w:lineRule="auto"/>
              <w:ind w:left="0" w:firstLine="29"/>
              <w:jc w:val="both"/>
              <w:textAlignment w:val="auto"/>
              <w:rPr>
                <w:rStyle w:val="y2iqfc"/>
                <w:sz w:val="22"/>
              </w:rPr>
            </w:pPr>
            <w:proofErr w:type="spellStart"/>
            <w:r w:rsidRPr="008B15A5">
              <w:rPr>
                <w:rStyle w:val="y2iqfc"/>
                <w:sz w:val="22"/>
              </w:rPr>
              <w:t>интуитивен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потребителски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интерфейс</w:t>
            </w:r>
            <w:proofErr w:type="spellEnd"/>
            <w:r w:rsidRPr="008B15A5">
              <w:rPr>
                <w:rStyle w:val="y2iqfc"/>
                <w:sz w:val="22"/>
              </w:rPr>
              <w:t xml:space="preserve"> с </w:t>
            </w:r>
            <w:proofErr w:type="spellStart"/>
            <w:r w:rsidRPr="008B15A5">
              <w:rPr>
                <w:rStyle w:val="y2iqfc"/>
                <w:sz w:val="22"/>
              </w:rPr>
              <w:t>икони</w:t>
            </w:r>
            <w:proofErr w:type="spellEnd"/>
            <w:r w:rsidRPr="008B15A5">
              <w:rPr>
                <w:rStyle w:val="y2iqfc"/>
                <w:sz w:val="22"/>
              </w:rPr>
              <w:t xml:space="preserve"> и </w:t>
            </w:r>
            <w:proofErr w:type="spellStart"/>
            <w:r w:rsidRPr="008B15A5">
              <w:rPr>
                <w:rStyle w:val="y2iqfc"/>
                <w:sz w:val="22"/>
              </w:rPr>
              <w:t>софтуерни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клавиши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многоезичен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потребителски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интерфейс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идентификация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обаждащия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се</w:t>
            </w:r>
            <w:proofErr w:type="spellEnd"/>
            <w:r w:rsidRPr="008B15A5">
              <w:rPr>
                <w:rStyle w:val="y2iqfc"/>
                <w:sz w:val="22"/>
              </w:rPr>
              <w:t xml:space="preserve"> с </w:t>
            </w:r>
            <w:proofErr w:type="spellStart"/>
            <w:r w:rsidRPr="008B15A5">
              <w:rPr>
                <w:rStyle w:val="y2iqfc"/>
                <w:sz w:val="22"/>
              </w:rPr>
              <w:t>име</w:t>
            </w:r>
            <w:proofErr w:type="spellEnd"/>
            <w:r w:rsidRPr="008B15A5">
              <w:rPr>
                <w:rStyle w:val="y2iqfc"/>
                <w:sz w:val="22"/>
              </w:rPr>
              <w:t xml:space="preserve"> и </w:t>
            </w:r>
            <w:proofErr w:type="spellStart"/>
            <w:r w:rsidRPr="008B15A5">
              <w:rPr>
                <w:rStyle w:val="y2iqfc"/>
                <w:sz w:val="22"/>
              </w:rPr>
              <w:t>номер</w:t>
            </w:r>
            <w:proofErr w:type="spellEnd"/>
            <w:r w:rsidRPr="008B15A5">
              <w:rPr>
                <w:rStyle w:val="y2iqfc"/>
                <w:sz w:val="22"/>
              </w:rPr>
              <w:t>;</w:t>
            </w:r>
          </w:p>
          <w:p w:rsidR="008B15A5" w:rsidRPr="008B15A5" w:rsidRDefault="008B15A5" w:rsidP="008B15A5">
            <w:pPr>
              <w:pStyle w:val="HTMLPreformatted"/>
              <w:numPr>
                <w:ilvl w:val="0"/>
                <w:numId w:val="26"/>
              </w:numPr>
              <w:tabs>
                <w:tab w:val="left" w:pos="567"/>
              </w:tabs>
              <w:spacing w:after="160" w:line="259" w:lineRule="auto"/>
              <w:ind w:left="0" w:firstLine="29"/>
              <w:contextualSpacing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8B15A5">
              <w:rPr>
                <w:rFonts w:ascii="Times New Roman" w:hAnsi="Times New Roman" w:cs="Times New Roman"/>
                <w:sz w:val="22"/>
                <w:szCs w:val="24"/>
                <w:lang w:val="bg-BG"/>
              </w:rPr>
              <w:t>двупортов</w:t>
            </w:r>
            <w:proofErr w:type="spellEnd"/>
            <w:r w:rsidRPr="008B15A5">
              <w:rPr>
                <w:rFonts w:ascii="Times New Roman" w:hAnsi="Times New Roman" w:cs="Times New Roman"/>
                <w:sz w:val="22"/>
                <w:szCs w:val="24"/>
                <w:lang w:val="bg-BG"/>
              </w:rPr>
              <w:t xml:space="preserve"> </w:t>
            </w:r>
            <w:proofErr w:type="spellStart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>гигабитов</w:t>
            </w:r>
            <w:proofErr w:type="spellEnd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 xml:space="preserve"> Ethernet</w:t>
            </w:r>
            <w:r w:rsidRPr="008B15A5">
              <w:rPr>
                <w:rFonts w:ascii="Times New Roman" w:hAnsi="Times New Roman" w:cs="Times New Roman"/>
                <w:sz w:val="22"/>
                <w:szCs w:val="24"/>
                <w:lang w:val="bg-BG"/>
              </w:rPr>
              <w:t>,</w:t>
            </w:r>
            <w:r w:rsidRPr="008B15A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8B15A5">
              <w:rPr>
                <w:rFonts w:ascii="Times New Roman" w:hAnsi="Times New Roman" w:cs="Times New Roman"/>
                <w:sz w:val="22"/>
                <w:szCs w:val="24"/>
                <w:lang w:val="bg-BG"/>
              </w:rPr>
              <w:t xml:space="preserve">портове </w:t>
            </w:r>
            <w:r w:rsidRPr="008B15A5">
              <w:rPr>
                <w:rFonts w:ascii="Times New Roman" w:hAnsi="Times New Roman" w:cs="Times New Roman"/>
                <w:sz w:val="22"/>
                <w:szCs w:val="24"/>
              </w:rPr>
              <w:t xml:space="preserve">Bluetooth, Wi-Fi, </w:t>
            </w:r>
            <w:r w:rsidRPr="008B15A5">
              <w:rPr>
                <w:rStyle w:val="y2iqfc"/>
                <w:rFonts w:ascii="Times New Roman" w:hAnsi="Times New Roman" w:cs="Times New Roman"/>
                <w:sz w:val="22"/>
                <w:szCs w:val="24"/>
                <w:lang w:val="bg-BG"/>
              </w:rPr>
              <w:t>USB порт</w:t>
            </w:r>
            <w:r w:rsidRPr="008B15A5">
              <w:rPr>
                <w:rFonts w:ascii="Times New Roman" w:hAnsi="Times New Roman" w:cs="Times New Roman"/>
                <w:sz w:val="22"/>
                <w:szCs w:val="24"/>
              </w:rPr>
              <w:t xml:space="preserve"> с </w:t>
            </w:r>
            <w:proofErr w:type="spellStart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>възможност</w:t>
            </w:r>
            <w:proofErr w:type="spellEnd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>за</w:t>
            </w:r>
            <w:proofErr w:type="spellEnd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 xml:space="preserve">: USB </w:t>
            </w:r>
            <w:proofErr w:type="spellStart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>слушалкa</w:t>
            </w:r>
            <w:proofErr w:type="spellEnd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 xml:space="preserve">, USB </w:t>
            </w:r>
            <w:proofErr w:type="spellStart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>запис</w:t>
            </w:r>
            <w:proofErr w:type="spellEnd"/>
            <w:r w:rsidRPr="008B15A5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proofErr w:type="spellStart"/>
            <w:r w:rsidRPr="008B15A5">
              <w:rPr>
                <w:rStyle w:val="y2iqfc"/>
                <w:rFonts w:ascii="Times New Roman" w:hAnsi="Times New Roman" w:cs="Times New Roman"/>
                <w:sz w:val="22"/>
                <w:szCs w:val="24"/>
                <w:lang w:val="bg-BG"/>
              </w:rPr>
              <w:t>Bluetooth</w:t>
            </w:r>
            <w:proofErr w:type="spellEnd"/>
            <w:r w:rsidRPr="008B15A5">
              <w:rPr>
                <w:rStyle w:val="y2iqfc"/>
                <w:rFonts w:ascii="Times New Roman" w:hAnsi="Times New Roman" w:cs="Times New Roman"/>
                <w:sz w:val="22"/>
                <w:szCs w:val="24"/>
                <w:lang w:val="bg-BG"/>
              </w:rPr>
              <w:t xml:space="preserve"> слушалка, Едновременно свързване на една слушалка и един мобилен телефон</w:t>
            </w:r>
            <w:r w:rsidRPr="008B15A5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8B15A5">
              <w:rPr>
                <w:rStyle w:val="y2iqfc"/>
                <w:rFonts w:ascii="Times New Roman" w:hAnsi="Times New Roman" w:cs="Times New Roman"/>
                <w:sz w:val="22"/>
                <w:szCs w:val="24"/>
                <w:lang w:val="bg-BG"/>
              </w:rPr>
              <w:t xml:space="preserve"> </w:t>
            </w:r>
            <w:proofErr w:type="spellStart"/>
            <w:r w:rsidRPr="008B15A5">
              <w:rPr>
                <w:rStyle w:val="y2iqfc"/>
                <w:rFonts w:ascii="Times New Roman" w:hAnsi="Times New Roman" w:cs="Times New Roman"/>
                <w:sz w:val="22"/>
                <w:szCs w:val="24"/>
                <w:lang w:val="bg-BG"/>
              </w:rPr>
              <w:t>Wi-Fi</w:t>
            </w:r>
            <w:proofErr w:type="spellEnd"/>
            <w:r w:rsidRPr="008B15A5">
              <w:rPr>
                <w:rFonts w:ascii="Times New Roman" w:hAnsi="Times New Roman" w:cs="Times New Roman"/>
                <w:sz w:val="22"/>
                <w:szCs w:val="24"/>
                <w:lang w:val="bg-BG"/>
              </w:rPr>
              <w:t xml:space="preserve"> поддръжка на всички необходими протоколи и кодеци;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160" w:line="259" w:lineRule="auto"/>
              <w:ind w:left="0" w:firstLine="29"/>
              <w:jc w:val="both"/>
              <w:textAlignment w:val="auto"/>
              <w:rPr>
                <w:rStyle w:val="y2iqfc"/>
                <w:sz w:val="22"/>
              </w:rPr>
            </w:pPr>
            <w:proofErr w:type="spellStart"/>
            <w:r w:rsidRPr="008B15A5">
              <w:rPr>
                <w:rStyle w:val="y2iqfc"/>
                <w:sz w:val="22"/>
              </w:rPr>
              <w:t>бутони</w:t>
            </w:r>
            <w:proofErr w:type="spellEnd"/>
            <w:r w:rsidRPr="008B15A5">
              <w:rPr>
                <w:rStyle w:val="y2iqfc"/>
                <w:sz w:val="22"/>
              </w:rPr>
              <w:t xml:space="preserve"> с </w:t>
            </w:r>
            <w:proofErr w:type="spellStart"/>
            <w:r w:rsidRPr="008B15A5">
              <w:rPr>
                <w:rStyle w:val="y2iqfc"/>
                <w:sz w:val="22"/>
              </w:rPr>
              <w:t>възможност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за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програмиране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различни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функции</w:t>
            </w:r>
            <w:proofErr w:type="spellEnd"/>
            <w:r w:rsidRPr="008B15A5">
              <w:rPr>
                <w:rStyle w:val="y2iqfc"/>
                <w:sz w:val="22"/>
              </w:rPr>
              <w:t xml:space="preserve"> с </w:t>
            </w:r>
            <w:proofErr w:type="spellStart"/>
            <w:r w:rsidRPr="008B15A5">
              <w:rPr>
                <w:rStyle w:val="y2iqfc"/>
                <w:sz w:val="22"/>
              </w:rPr>
              <w:t>едно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докосване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бутона</w:t>
            </w:r>
            <w:proofErr w:type="spellEnd"/>
            <w:r w:rsidRPr="008B15A5">
              <w:rPr>
                <w:rStyle w:val="y2iqfc"/>
                <w:sz w:val="22"/>
              </w:rPr>
              <w:t xml:space="preserve"> и </w:t>
            </w:r>
            <w:proofErr w:type="spellStart"/>
            <w:r w:rsidRPr="008B15A5">
              <w:rPr>
                <w:rStyle w:val="y2iqfc"/>
                <w:sz w:val="22"/>
              </w:rPr>
              <w:t>допълнителни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бутон</w:t>
            </w:r>
            <w:proofErr w:type="spellEnd"/>
            <w:r w:rsidRPr="008B15A5">
              <w:rPr>
                <w:rStyle w:val="y2iqfc"/>
                <w:sz w:val="22"/>
              </w:rPr>
              <w:t xml:space="preserve"> с </w:t>
            </w:r>
            <w:proofErr w:type="spellStart"/>
            <w:r w:rsidRPr="008B15A5">
              <w:rPr>
                <w:rStyle w:val="y2iqfc"/>
                <w:sz w:val="22"/>
              </w:rPr>
              <w:t>базирани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екрана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телефона</w:t>
            </w:r>
            <w:proofErr w:type="spellEnd"/>
            <w:r w:rsidRPr="008B15A5">
              <w:rPr>
                <w:rStyle w:val="y2iqfc"/>
                <w:sz w:val="22"/>
              </w:rPr>
              <w:t>;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29"/>
              <w:jc w:val="both"/>
              <w:textAlignment w:val="auto"/>
              <w:rPr>
                <w:rStyle w:val="y2iqfc"/>
                <w:sz w:val="22"/>
              </w:rPr>
            </w:pPr>
            <w:proofErr w:type="spellStart"/>
            <w:r w:rsidRPr="008B15A5">
              <w:rPr>
                <w:sz w:val="22"/>
              </w:rPr>
              <w:t>възможност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за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работа</w:t>
            </w:r>
            <w:proofErr w:type="spellEnd"/>
            <w:r w:rsidRPr="008B15A5">
              <w:rPr>
                <w:sz w:val="22"/>
              </w:rPr>
              <w:t xml:space="preserve"> с </w:t>
            </w:r>
            <w:proofErr w:type="spellStart"/>
            <w:r w:rsidRPr="008B15A5">
              <w:rPr>
                <w:sz w:val="22"/>
              </w:rPr>
              <w:t>безжични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слушалки</w:t>
            </w:r>
            <w:proofErr w:type="spellEnd"/>
            <w:r w:rsidRPr="008B15A5">
              <w:rPr>
                <w:sz w:val="22"/>
              </w:rPr>
              <w:t xml:space="preserve"> и </w:t>
            </w:r>
            <w:proofErr w:type="spellStart"/>
            <w:r w:rsidRPr="008B15A5">
              <w:rPr>
                <w:rStyle w:val="y2iqfc"/>
                <w:sz w:val="22"/>
              </w:rPr>
              <w:t>високоговорител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осигуряващ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разговори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със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свободни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ръце</w:t>
            </w:r>
            <w:proofErr w:type="spellEnd"/>
            <w:r w:rsidRPr="008B15A5">
              <w:rPr>
                <w:rStyle w:val="y2iqfc"/>
                <w:sz w:val="22"/>
              </w:rPr>
              <w:t>;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29"/>
              <w:jc w:val="both"/>
              <w:textAlignment w:val="auto"/>
              <w:rPr>
                <w:rFonts w:eastAsia="Calibri"/>
                <w:sz w:val="22"/>
              </w:rPr>
            </w:pPr>
            <w:proofErr w:type="spellStart"/>
            <w:r w:rsidRPr="008B15A5">
              <w:rPr>
                <w:sz w:val="22"/>
              </w:rPr>
              <w:t>стойка</w:t>
            </w:r>
            <w:proofErr w:type="spellEnd"/>
            <w:r w:rsidRPr="008B15A5">
              <w:rPr>
                <w:sz w:val="22"/>
              </w:rPr>
              <w:t xml:space="preserve"> с 2 </w:t>
            </w:r>
            <w:proofErr w:type="spellStart"/>
            <w:r w:rsidRPr="008B15A5">
              <w:rPr>
                <w:sz w:val="22"/>
              </w:rPr>
              <w:t>регулируеми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ъгъла</w:t>
            </w:r>
            <w:proofErr w:type="spellEnd"/>
            <w:r w:rsidRPr="008B15A5">
              <w:rPr>
                <w:sz w:val="22"/>
              </w:rPr>
              <w:t xml:space="preserve"> и </w:t>
            </w:r>
            <w:proofErr w:type="spellStart"/>
            <w:r w:rsidRPr="008B15A5">
              <w:rPr>
                <w:sz w:val="22"/>
              </w:rPr>
              <w:t>възможност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за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монтиране</w:t>
            </w:r>
            <w:proofErr w:type="spellEnd"/>
            <w:r w:rsidRPr="008B15A5">
              <w:rPr>
                <w:sz w:val="22"/>
              </w:rPr>
              <w:t xml:space="preserve"> на </w:t>
            </w:r>
            <w:proofErr w:type="spellStart"/>
            <w:r w:rsidRPr="008B15A5">
              <w:rPr>
                <w:sz w:val="22"/>
              </w:rPr>
              <w:t>стена</w:t>
            </w:r>
            <w:proofErr w:type="spellEnd"/>
            <w:r w:rsidRPr="008B15A5">
              <w:rPr>
                <w:sz w:val="22"/>
              </w:rPr>
              <w:t>;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29"/>
              <w:jc w:val="both"/>
              <w:textAlignment w:val="auto"/>
              <w:rPr>
                <w:rStyle w:val="y2iqfc"/>
                <w:sz w:val="22"/>
              </w:rPr>
            </w:pPr>
            <w:proofErr w:type="spellStart"/>
            <w:r w:rsidRPr="008B15A5">
              <w:rPr>
                <w:sz w:val="22"/>
              </w:rPr>
              <w:t>възможност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за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шестнадесет</w:t>
            </w:r>
            <w:proofErr w:type="spellEnd"/>
            <w:r w:rsidRPr="008B15A5">
              <w:rPr>
                <w:rStyle w:val="y2iqfc"/>
                <w:sz w:val="22"/>
              </w:rPr>
              <w:t xml:space="preserve"> SIP </w:t>
            </w:r>
            <w:proofErr w:type="spellStart"/>
            <w:r w:rsidRPr="008B15A5">
              <w:rPr>
                <w:rStyle w:val="y2iqfc"/>
                <w:sz w:val="22"/>
              </w:rPr>
              <w:t>акаунта</w:t>
            </w:r>
            <w:proofErr w:type="spellEnd"/>
            <w:r w:rsidRPr="008B15A5">
              <w:rPr>
                <w:rStyle w:val="y2iqfc"/>
                <w:sz w:val="22"/>
              </w:rPr>
              <w:t>;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29"/>
              <w:jc w:val="both"/>
              <w:textAlignment w:val="auto"/>
              <w:rPr>
                <w:rStyle w:val="y2iqfc"/>
                <w:sz w:val="22"/>
              </w:rPr>
            </w:pPr>
            <w:proofErr w:type="spellStart"/>
            <w:r w:rsidRPr="008B15A5">
              <w:rPr>
                <w:rStyle w:val="y2iqfc"/>
                <w:sz w:val="22"/>
              </w:rPr>
              <w:t>функции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за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задържане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заглушаване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бързо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набиране</w:t>
            </w:r>
            <w:proofErr w:type="spellEnd"/>
            <w:r w:rsidRPr="008B15A5">
              <w:rPr>
                <w:rStyle w:val="y2iqfc"/>
                <w:sz w:val="22"/>
              </w:rPr>
              <w:t xml:space="preserve"> с </w:t>
            </w:r>
            <w:proofErr w:type="spellStart"/>
            <w:r w:rsidRPr="008B15A5">
              <w:rPr>
                <w:rStyle w:val="y2iqfc"/>
                <w:sz w:val="22"/>
              </w:rPr>
              <w:t>едно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докосване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гореща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линия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пренасочване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изчакване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прехвърляне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повторно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набиране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отлагане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приемане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връщане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автоматичен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отговор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директно</w:t>
            </w:r>
            <w:proofErr w:type="spellEnd"/>
            <w:r w:rsidRPr="008B15A5">
              <w:rPr>
                <w:rStyle w:val="y2iqfc"/>
                <w:sz w:val="22"/>
              </w:rPr>
              <w:t xml:space="preserve"> IP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гласова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поща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анонимно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отхвърляне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анонимно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запис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разговори</w:t>
            </w:r>
            <w:proofErr w:type="spellEnd"/>
            <w:r w:rsidRPr="008B15A5">
              <w:rPr>
                <w:rStyle w:val="y2iqfc"/>
                <w:sz w:val="22"/>
              </w:rPr>
              <w:t>,</w:t>
            </w:r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г</w:t>
            </w:r>
            <w:r w:rsidRPr="008B15A5">
              <w:rPr>
                <w:rStyle w:val="y2iqfc"/>
                <w:sz w:val="22"/>
              </w:rPr>
              <w:t>рупово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слушане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SMS, </w:t>
            </w:r>
            <w:proofErr w:type="spellStart"/>
            <w:r w:rsidRPr="008B15A5">
              <w:rPr>
                <w:rStyle w:val="y2iqfc"/>
                <w:sz w:val="22"/>
              </w:rPr>
              <w:t>спешно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повикване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аудио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оптимизация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29"/>
              <w:jc w:val="both"/>
              <w:textAlignment w:val="auto"/>
              <w:rPr>
                <w:rStyle w:val="y2iqfc"/>
                <w:sz w:val="22"/>
              </w:rPr>
            </w:pPr>
            <w:proofErr w:type="spellStart"/>
            <w:r w:rsidRPr="008B15A5">
              <w:rPr>
                <w:rStyle w:val="y2iqfc"/>
                <w:sz w:val="22"/>
              </w:rPr>
              <w:t>локален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телефонен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указател</w:t>
            </w:r>
            <w:proofErr w:type="spellEnd"/>
            <w:r w:rsidRPr="008B15A5">
              <w:rPr>
                <w:rStyle w:val="y2iqfc"/>
                <w:sz w:val="22"/>
              </w:rPr>
              <w:t xml:space="preserve"> с </w:t>
            </w:r>
            <w:proofErr w:type="spellStart"/>
            <w:r w:rsidRPr="008B15A5">
              <w:rPr>
                <w:rStyle w:val="y2iqfc"/>
                <w:sz w:val="22"/>
              </w:rPr>
              <w:t>до</w:t>
            </w:r>
            <w:proofErr w:type="spellEnd"/>
            <w:r w:rsidRPr="008B15A5">
              <w:rPr>
                <w:rStyle w:val="y2iqfc"/>
                <w:sz w:val="22"/>
              </w:rPr>
              <w:t xml:space="preserve"> 1000 </w:t>
            </w:r>
            <w:proofErr w:type="spellStart"/>
            <w:r w:rsidRPr="008B15A5">
              <w:rPr>
                <w:rStyle w:val="y2iqfc"/>
                <w:sz w:val="22"/>
              </w:rPr>
              <w:t>записа</w:t>
            </w:r>
            <w:proofErr w:type="spellEnd"/>
            <w:r w:rsidRPr="008B15A5">
              <w:rPr>
                <w:rStyle w:val="y2iqfc"/>
                <w:sz w:val="22"/>
              </w:rPr>
              <w:t xml:space="preserve">, с </w:t>
            </w:r>
            <w:proofErr w:type="spellStart"/>
            <w:r w:rsidRPr="008B15A5">
              <w:rPr>
                <w:rStyle w:val="y2iqfc"/>
                <w:sz w:val="22"/>
              </w:rPr>
              <w:t>поддръжка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функции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за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търсене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импортиране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експортиране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телефонния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указател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черен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списък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отдалечен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телефонен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указател</w:t>
            </w:r>
            <w:proofErr w:type="spellEnd"/>
            <w:r w:rsidRPr="008B15A5">
              <w:rPr>
                <w:rStyle w:val="y2iqfc"/>
                <w:sz w:val="22"/>
              </w:rPr>
              <w:t xml:space="preserve"> и </w:t>
            </w:r>
            <w:proofErr w:type="spellStart"/>
            <w:r w:rsidRPr="008B15A5">
              <w:rPr>
                <w:rStyle w:val="y2iqfc"/>
                <w:sz w:val="22"/>
              </w:rPr>
              <w:t>история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обажданията</w:t>
            </w:r>
            <w:proofErr w:type="spellEnd"/>
            <w:r w:rsidRPr="008B15A5">
              <w:rPr>
                <w:rStyle w:val="y2iqfc"/>
                <w:sz w:val="22"/>
              </w:rPr>
              <w:t xml:space="preserve">: </w:t>
            </w:r>
            <w:proofErr w:type="spellStart"/>
            <w:r w:rsidRPr="008B15A5">
              <w:rPr>
                <w:rStyle w:val="y2iqfc"/>
                <w:sz w:val="22"/>
              </w:rPr>
              <w:t>набрани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получени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пропуснати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препратени</w:t>
            </w:r>
            <w:proofErr w:type="spellEnd"/>
            <w:r w:rsidRPr="008B15A5">
              <w:rPr>
                <w:rStyle w:val="y2iqfc"/>
                <w:sz w:val="22"/>
              </w:rPr>
              <w:t>.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29"/>
              <w:jc w:val="both"/>
              <w:textAlignment w:val="auto"/>
              <w:rPr>
                <w:sz w:val="22"/>
              </w:rPr>
            </w:pPr>
            <w:proofErr w:type="spellStart"/>
            <w:r w:rsidRPr="008B15A5">
              <w:rPr>
                <w:sz w:val="22"/>
              </w:rPr>
              <w:t>възможност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sz w:val="22"/>
              </w:rPr>
              <w:t>за</w:t>
            </w:r>
            <w:proofErr w:type="spellEnd"/>
            <w:r w:rsidRPr="008B15A5">
              <w:rPr>
                <w:sz w:val="22"/>
              </w:rPr>
              <w:t xml:space="preserve"> </w:t>
            </w:r>
            <w:proofErr w:type="spellStart"/>
            <w:r w:rsidRPr="008B15A5">
              <w:rPr>
                <w:rFonts w:eastAsia="Microsoft Sans Serif"/>
                <w:sz w:val="22"/>
              </w:rPr>
              <w:t>конферентни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 </w:t>
            </w:r>
            <w:proofErr w:type="spellStart"/>
            <w:r w:rsidRPr="008B15A5">
              <w:rPr>
                <w:rFonts w:eastAsia="Microsoft Sans Serif"/>
                <w:sz w:val="22"/>
              </w:rPr>
              <w:t>телефонни</w:t>
            </w:r>
            <w:proofErr w:type="spellEnd"/>
            <w:r w:rsidRPr="008B15A5">
              <w:rPr>
                <w:rFonts w:eastAsia="Microsoft Sans Serif"/>
                <w:sz w:val="22"/>
              </w:rPr>
              <w:t xml:space="preserve"> </w:t>
            </w:r>
            <w:proofErr w:type="spellStart"/>
            <w:r w:rsidRPr="008B15A5">
              <w:rPr>
                <w:rFonts w:eastAsia="Microsoft Sans Serif"/>
                <w:sz w:val="22"/>
              </w:rPr>
              <w:t>разговори</w:t>
            </w:r>
            <w:proofErr w:type="spellEnd"/>
            <w:r w:rsidRPr="008B15A5">
              <w:rPr>
                <w:sz w:val="22"/>
              </w:rPr>
              <w:t xml:space="preserve"> с </w:t>
            </w:r>
            <w:proofErr w:type="spellStart"/>
            <w:r w:rsidRPr="008B15A5">
              <w:rPr>
                <w:sz w:val="22"/>
              </w:rPr>
              <w:t>минимум</w:t>
            </w:r>
            <w:proofErr w:type="spellEnd"/>
            <w:r w:rsidRPr="008B15A5">
              <w:rPr>
                <w:sz w:val="22"/>
              </w:rPr>
              <w:t xml:space="preserve"> 10 </w:t>
            </w:r>
            <w:proofErr w:type="spellStart"/>
            <w:r w:rsidRPr="008B15A5">
              <w:rPr>
                <w:sz w:val="22"/>
              </w:rPr>
              <w:t>човека</w:t>
            </w:r>
            <w:proofErr w:type="spellEnd"/>
            <w:r w:rsidRPr="008B15A5">
              <w:rPr>
                <w:sz w:val="22"/>
              </w:rPr>
              <w:t xml:space="preserve">, </w:t>
            </w:r>
          </w:p>
          <w:p w:rsidR="008B15A5" w:rsidRPr="008B15A5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29"/>
              <w:jc w:val="both"/>
              <w:textAlignment w:val="auto"/>
              <w:rPr>
                <w:rStyle w:val="y2iqfc"/>
                <w:sz w:val="22"/>
              </w:rPr>
            </w:pPr>
            <w:proofErr w:type="spellStart"/>
            <w:r w:rsidRPr="008B15A5">
              <w:rPr>
                <w:rStyle w:val="y2iqfc"/>
                <w:sz w:val="22"/>
              </w:rPr>
              <w:t>възможност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за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избор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тон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за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звънене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задаване</w:t>
            </w:r>
            <w:proofErr w:type="spellEnd"/>
            <w:r w:rsidRPr="008B15A5">
              <w:rPr>
                <w:rStyle w:val="y2iqfc"/>
                <w:sz w:val="22"/>
              </w:rPr>
              <w:t xml:space="preserve"> на </w:t>
            </w:r>
            <w:proofErr w:type="spellStart"/>
            <w:r w:rsidRPr="008B15A5">
              <w:rPr>
                <w:rStyle w:val="y2iqfc"/>
                <w:sz w:val="22"/>
              </w:rPr>
              <w:t>дата</w:t>
            </w:r>
            <w:proofErr w:type="spellEnd"/>
            <w:r w:rsidRPr="008B15A5">
              <w:rPr>
                <w:rStyle w:val="y2iqfc"/>
                <w:sz w:val="22"/>
              </w:rPr>
              <w:t xml:space="preserve"> и </w:t>
            </w:r>
            <w:proofErr w:type="spellStart"/>
            <w:r w:rsidRPr="008B15A5">
              <w:rPr>
                <w:rStyle w:val="y2iqfc"/>
                <w:sz w:val="22"/>
              </w:rPr>
              <w:t>час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план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за</w:t>
            </w:r>
            <w:proofErr w:type="spellEnd"/>
            <w:r w:rsidRPr="008B15A5">
              <w:rPr>
                <w:rStyle w:val="y2iqfc"/>
                <w:sz w:val="22"/>
              </w:rPr>
              <w:t xml:space="preserve"> </w:t>
            </w:r>
            <w:proofErr w:type="spellStart"/>
            <w:r w:rsidRPr="008B15A5">
              <w:rPr>
                <w:rStyle w:val="y2iqfc"/>
                <w:sz w:val="22"/>
              </w:rPr>
              <w:t>набиране</w:t>
            </w:r>
            <w:proofErr w:type="spellEnd"/>
          </w:p>
          <w:p w:rsidR="007F52E2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29"/>
              <w:jc w:val="both"/>
              <w:textAlignment w:val="auto"/>
              <w:rPr>
                <w:rStyle w:val="y2iqfc"/>
                <w:sz w:val="22"/>
              </w:rPr>
            </w:pPr>
            <w:proofErr w:type="spellStart"/>
            <w:proofErr w:type="gramStart"/>
            <w:r w:rsidRPr="008B15A5">
              <w:rPr>
                <w:rStyle w:val="y2iqfc"/>
                <w:sz w:val="22"/>
              </w:rPr>
              <w:t>включени</w:t>
            </w:r>
            <w:proofErr w:type="spellEnd"/>
            <w:proofErr w:type="gramEnd"/>
            <w:r w:rsidRPr="008B15A5">
              <w:rPr>
                <w:rStyle w:val="y2iqfc"/>
                <w:sz w:val="22"/>
              </w:rPr>
              <w:t xml:space="preserve">: </w:t>
            </w:r>
            <w:proofErr w:type="spellStart"/>
            <w:r w:rsidRPr="008B15A5">
              <w:rPr>
                <w:rStyle w:val="y2iqfc"/>
                <w:sz w:val="22"/>
              </w:rPr>
              <w:t>кабели</w:t>
            </w:r>
            <w:proofErr w:type="spellEnd"/>
            <w:r w:rsidRPr="008B15A5">
              <w:rPr>
                <w:rStyle w:val="y2iqfc"/>
                <w:sz w:val="22"/>
              </w:rPr>
              <w:t xml:space="preserve"> (</w:t>
            </w:r>
            <w:proofErr w:type="spellStart"/>
            <w:r w:rsidRPr="008B15A5">
              <w:rPr>
                <w:rStyle w:val="y2iqfc"/>
                <w:sz w:val="22"/>
              </w:rPr>
              <w:t>мин</w:t>
            </w:r>
            <w:proofErr w:type="spellEnd"/>
            <w:r w:rsidRPr="008B15A5">
              <w:rPr>
                <w:rStyle w:val="y2iqfc"/>
                <w:sz w:val="22"/>
              </w:rPr>
              <w:t xml:space="preserve"> 1,5 м), </w:t>
            </w:r>
            <w:proofErr w:type="spellStart"/>
            <w:r w:rsidRPr="008B15A5">
              <w:rPr>
                <w:rStyle w:val="y2iqfc"/>
                <w:sz w:val="22"/>
              </w:rPr>
              <w:t>конектори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адаптори</w:t>
            </w:r>
            <w:proofErr w:type="spellEnd"/>
            <w:r w:rsidRPr="008B15A5">
              <w:rPr>
                <w:rStyle w:val="y2iqfc"/>
                <w:sz w:val="22"/>
              </w:rPr>
              <w:t xml:space="preserve">, </w:t>
            </w:r>
            <w:proofErr w:type="spellStart"/>
            <w:r w:rsidRPr="008B15A5">
              <w:rPr>
                <w:rStyle w:val="y2iqfc"/>
                <w:sz w:val="22"/>
              </w:rPr>
              <w:t>стойки</w:t>
            </w:r>
            <w:proofErr w:type="spellEnd"/>
            <w:r w:rsidRPr="008B15A5">
              <w:rPr>
                <w:rStyle w:val="y2iqfc"/>
                <w:sz w:val="22"/>
              </w:rPr>
              <w:t xml:space="preserve"> и USB </w:t>
            </w:r>
            <w:proofErr w:type="spellStart"/>
            <w:r w:rsidRPr="008B15A5">
              <w:rPr>
                <w:rStyle w:val="y2iqfc"/>
                <w:sz w:val="22"/>
              </w:rPr>
              <w:t>слушалки</w:t>
            </w:r>
            <w:proofErr w:type="spellEnd"/>
            <w:r w:rsidRPr="008B15A5">
              <w:rPr>
                <w:rStyle w:val="y2iqfc"/>
                <w:sz w:val="22"/>
              </w:rPr>
              <w:t>.</w:t>
            </w:r>
          </w:p>
          <w:p w:rsidR="008B15A5" w:rsidRDefault="008B15A5" w:rsidP="008B15A5">
            <w:pPr>
              <w:pStyle w:val="ListParagraph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29"/>
              <w:jc w:val="both"/>
              <w:textAlignment w:val="auto"/>
              <w:rPr>
                <w:rStyle w:val="y2iqfc"/>
                <w:sz w:val="22"/>
              </w:rPr>
            </w:pPr>
          </w:p>
          <w:p w:rsidR="008B15A5" w:rsidRPr="005551B0" w:rsidRDefault="008B15A5" w:rsidP="008B15A5">
            <w:pPr>
              <w:pStyle w:val="ListParagraph"/>
              <w:widowControl w:val="0"/>
              <w:tabs>
                <w:tab w:val="left" w:pos="284"/>
                <w:tab w:val="left" w:pos="851"/>
              </w:tabs>
              <w:spacing w:line="274" w:lineRule="exact"/>
              <w:ind w:left="0" w:right="160"/>
              <w:jc w:val="both"/>
              <w:rPr>
                <w:rFonts w:eastAsia="Microsoft Sans Serif"/>
              </w:rPr>
            </w:pPr>
            <w:r w:rsidRPr="005551B0">
              <w:rPr>
                <w:rFonts w:eastAsia="Microsoft Sans Serif"/>
                <w:b/>
              </w:rPr>
              <w:t>1.2.2.</w:t>
            </w:r>
            <w:r w:rsidRPr="005551B0">
              <w:rPr>
                <w:rFonts w:eastAsia="Microsoft Sans Serif"/>
              </w:rPr>
              <w:t xml:space="preserve"> IP </w:t>
            </w:r>
            <w:proofErr w:type="spellStart"/>
            <w:r w:rsidRPr="005551B0">
              <w:rPr>
                <w:rFonts w:eastAsia="Microsoft Sans Serif"/>
              </w:rPr>
              <w:t>телефони</w:t>
            </w:r>
            <w:proofErr w:type="spellEnd"/>
            <w:r w:rsidRPr="005551B0">
              <w:rPr>
                <w:rFonts w:eastAsia="Microsoft Sans Serif"/>
              </w:rPr>
              <w:t xml:space="preserve"> - 27 </w:t>
            </w:r>
            <w:proofErr w:type="spellStart"/>
            <w:r w:rsidRPr="005551B0">
              <w:rPr>
                <w:rFonts w:eastAsia="Microsoft Sans Serif"/>
              </w:rPr>
              <w:t>бр</w:t>
            </w:r>
            <w:proofErr w:type="spellEnd"/>
            <w:r w:rsidRPr="005551B0">
              <w:rPr>
                <w:rFonts w:eastAsia="Microsoft Sans Serif"/>
              </w:rPr>
              <w:t xml:space="preserve">. </w:t>
            </w:r>
            <w:proofErr w:type="spellStart"/>
            <w:r w:rsidRPr="005551B0">
              <w:rPr>
                <w:rFonts w:eastAsia="Microsoft Sans Serif"/>
              </w:rPr>
              <w:t>със</w:t>
            </w:r>
            <w:proofErr w:type="spellEnd"/>
            <w:r w:rsidRPr="005551B0">
              <w:rPr>
                <w:rFonts w:eastAsia="Microsoft Sans Serif"/>
              </w:rPr>
              <w:t xml:space="preserve"> </w:t>
            </w:r>
            <w:proofErr w:type="spellStart"/>
            <w:r w:rsidRPr="005551B0">
              <w:rPr>
                <w:rFonts w:eastAsia="Microsoft Sans Serif"/>
              </w:rPr>
              <w:t>следните</w:t>
            </w:r>
            <w:proofErr w:type="spellEnd"/>
            <w:r w:rsidRPr="005551B0">
              <w:rPr>
                <w:rFonts w:eastAsia="Microsoft Sans Serif"/>
              </w:rPr>
              <w:t xml:space="preserve"> </w:t>
            </w:r>
            <w:proofErr w:type="spellStart"/>
            <w:r w:rsidRPr="005551B0">
              <w:rPr>
                <w:rFonts w:eastAsia="Microsoft Sans Serif"/>
              </w:rPr>
              <w:t>функционални</w:t>
            </w:r>
            <w:proofErr w:type="spellEnd"/>
            <w:r w:rsidRPr="005551B0">
              <w:rPr>
                <w:rFonts w:eastAsia="Microsoft Sans Serif"/>
              </w:rPr>
              <w:t xml:space="preserve"> </w:t>
            </w:r>
            <w:proofErr w:type="spellStart"/>
            <w:r w:rsidRPr="005551B0">
              <w:rPr>
                <w:rFonts w:eastAsia="Microsoft Sans Serif"/>
              </w:rPr>
              <w:t>възможности</w:t>
            </w:r>
            <w:proofErr w:type="spellEnd"/>
            <w:r w:rsidRPr="005551B0">
              <w:rPr>
                <w:rFonts w:eastAsia="Microsoft Sans Serif"/>
              </w:rPr>
              <w:t>:</w:t>
            </w:r>
          </w:p>
          <w:p w:rsidR="008B15A5" w:rsidRPr="005551B0" w:rsidRDefault="008B15A5" w:rsidP="008B15A5">
            <w:pPr>
              <w:pStyle w:val="NormalWeb"/>
              <w:numPr>
                <w:ilvl w:val="0"/>
                <w:numId w:val="26"/>
              </w:numPr>
              <w:tabs>
                <w:tab w:val="left" w:pos="567"/>
              </w:tabs>
              <w:ind w:left="0" w:firstLine="360"/>
              <w:jc w:val="both"/>
            </w:pPr>
            <w:r w:rsidRPr="005551B0">
              <w:rPr>
                <w:lang w:val="bg-BG"/>
              </w:rPr>
              <w:t>к</w:t>
            </w:r>
            <w:proofErr w:type="spellStart"/>
            <w:r w:rsidRPr="005551B0">
              <w:t>ласически</w:t>
            </w:r>
            <w:proofErr w:type="spellEnd"/>
            <w:r w:rsidRPr="005551B0">
              <w:rPr>
                <w:lang w:val="bg-BG"/>
              </w:rPr>
              <w:t>, практичен</w:t>
            </w:r>
            <w:r w:rsidRPr="005551B0">
              <w:t xml:space="preserve"> </w:t>
            </w:r>
            <w:proofErr w:type="spellStart"/>
            <w:r w:rsidRPr="005551B0">
              <w:t>дизайн</w:t>
            </w:r>
            <w:proofErr w:type="spellEnd"/>
            <w:r w:rsidRPr="005551B0">
              <w:t xml:space="preserve">, </w:t>
            </w:r>
            <w:proofErr w:type="spellStart"/>
            <w:r w:rsidRPr="005551B0">
              <w:t>включващ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модерен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външен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вид</w:t>
            </w:r>
            <w:proofErr w:type="spellEnd"/>
            <w:r w:rsidRPr="005551B0">
              <w:t xml:space="preserve"> и </w:t>
            </w:r>
            <w:proofErr w:type="spellStart"/>
            <w:r w:rsidRPr="005551B0">
              <w:rPr>
                <w:lang w:val="bg-BG"/>
              </w:rPr>
              <w:t>ергономичност</w:t>
            </w:r>
            <w:proofErr w:type="spellEnd"/>
            <w:r w:rsidRPr="005551B0">
              <w:t xml:space="preserve">, </w:t>
            </w:r>
            <w:r w:rsidRPr="005551B0">
              <w:rPr>
                <w:lang w:val="bg-BG"/>
              </w:rPr>
              <w:t xml:space="preserve">да </w:t>
            </w:r>
            <w:proofErr w:type="spellStart"/>
            <w:r w:rsidRPr="005551B0">
              <w:t>позволява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лесна</w:t>
            </w:r>
            <w:proofErr w:type="spellEnd"/>
            <w:r w:rsidRPr="005551B0">
              <w:t xml:space="preserve"> и </w:t>
            </w:r>
            <w:proofErr w:type="spellStart"/>
            <w:r w:rsidRPr="005551B0">
              <w:t>удобна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работа</w:t>
            </w:r>
            <w:proofErr w:type="spellEnd"/>
            <w:r w:rsidRPr="005551B0">
              <w:t xml:space="preserve"> </w:t>
            </w:r>
            <w:r w:rsidRPr="005551B0">
              <w:rPr>
                <w:lang w:val="bg-BG"/>
              </w:rPr>
              <w:t>н</w:t>
            </w:r>
            <w:r w:rsidRPr="005551B0">
              <w:t xml:space="preserve">а </w:t>
            </w:r>
            <w:proofErr w:type="spellStart"/>
            <w:r w:rsidRPr="005551B0">
              <w:t>потребителите</w:t>
            </w:r>
            <w:proofErr w:type="spellEnd"/>
            <w:r w:rsidRPr="005551B0">
              <w:t xml:space="preserve">, </w:t>
            </w:r>
            <w:proofErr w:type="spellStart"/>
            <w:r w:rsidRPr="005551B0">
              <w:t>лес</w:t>
            </w:r>
            <w:r w:rsidRPr="005551B0">
              <w:rPr>
                <w:lang w:val="bg-BG"/>
              </w:rPr>
              <w:t>ен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за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внедряване</w:t>
            </w:r>
            <w:proofErr w:type="spellEnd"/>
            <w:r w:rsidRPr="005551B0">
              <w:t xml:space="preserve"> и </w:t>
            </w:r>
            <w:proofErr w:type="spellStart"/>
            <w:r w:rsidRPr="005551B0">
              <w:t>управление</w:t>
            </w:r>
            <w:proofErr w:type="spellEnd"/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160" w:line="259" w:lineRule="auto"/>
              <w:ind w:left="0" w:firstLine="360"/>
              <w:jc w:val="both"/>
              <w:textAlignment w:val="auto"/>
            </w:pPr>
            <w:proofErr w:type="spellStart"/>
            <w:r w:rsidRPr="005551B0">
              <w:rPr>
                <w:rStyle w:val="y2iqfc"/>
              </w:rPr>
              <w:lastRenderedPageBreak/>
              <w:t>да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осигурява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добра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комуникация</w:t>
            </w:r>
            <w:proofErr w:type="spellEnd"/>
            <w:r w:rsidRPr="005551B0">
              <w:rPr>
                <w:rStyle w:val="y2iqfc"/>
              </w:rPr>
              <w:t xml:space="preserve"> - HD </w:t>
            </w:r>
            <w:proofErr w:type="spellStart"/>
            <w:r w:rsidRPr="005551B0">
              <w:rPr>
                <w:rStyle w:val="y2iqfc"/>
              </w:rPr>
              <w:t>аудио</w:t>
            </w:r>
            <w:proofErr w:type="spellEnd"/>
            <w:r w:rsidRPr="005551B0">
              <w:rPr>
                <w:rStyle w:val="y2iqfc"/>
              </w:rPr>
              <w:t xml:space="preserve"> /</w:t>
            </w:r>
            <w:proofErr w:type="spellStart"/>
            <w:r w:rsidRPr="005551B0">
              <w:rPr>
                <w:rStyle w:val="y2iqfc"/>
              </w:rPr>
              <w:t>през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слушалка</w:t>
            </w:r>
            <w:proofErr w:type="spellEnd"/>
            <w:r w:rsidRPr="005551B0">
              <w:rPr>
                <w:rStyle w:val="y2iqfc"/>
              </w:rPr>
              <w:t xml:space="preserve"> и </w:t>
            </w:r>
            <w:proofErr w:type="spellStart"/>
            <w:r w:rsidRPr="005551B0">
              <w:rPr>
                <w:rStyle w:val="y2iqfc"/>
              </w:rPr>
              <w:t>през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високоговорител</w:t>
            </w:r>
            <w:proofErr w:type="spellEnd"/>
            <w:r w:rsidRPr="005551B0">
              <w:rPr>
                <w:rStyle w:val="y2iqfc"/>
              </w:rPr>
              <w:t>/,</w:t>
            </w:r>
            <w:r w:rsidRPr="005551B0">
              <w:t xml:space="preserve"> </w:t>
            </w:r>
            <w:proofErr w:type="spellStart"/>
            <w:r w:rsidRPr="005551B0">
              <w:t>филтриране</w:t>
            </w:r>
            <w:proofErr w:type="spellEnd"/>
            <w:r w:rsidRPr="005551B0">
              <w:t xml:space="preserve"> на </w:t>
            </w:r>
            <w:proofErr w:type="spellStart"/>
            <w:r w:rsidRPr="005551B0">
              <w:t>шума</w:t>
            </w:r>
            <w:proofErr w:type="spellEnd"/>
            <w:r w:rsidRPr="005551B0">
              <w:t xml:space="preserve">, </w:t>
            </w:r>
            <w:proofErr w:type="spellStart"/>
            <w:r w:rsidRPr="005551B0">
              <w:t>осигуряване</w:t>
            </w:r>
            <w:proofErr w:type="spellEnd"/>
            <w:r w:rsidRPr="005551B0">
              <w:t xml:space="preserve"> на </w:t>
            </w:r>
            <w:proofErr w:type="spellStart"/>
            <w:r w:rsidRPr="005551B0">
              <w:t>високо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качество</w:t>
            </w:r>
            <w:proofErr w:type="spellEnd"/>
            <w:r w:rsidRPr="005551B0">
              <w:t xml:space="preserve"> на </w:t>
            </w:r>
            <w:proofErr w:type="spellStart"/>
            <w:r w:rsidRPr="005551B0">
              <w:t>звука</w:t>
            </w:r>
            <w:proofErr w:type="spellEnd"/>
            <w:r w:rsidRPr="005551B0">
              <w:t xml:space="preserve"> и </w:t>
            </w:r>
            <w:proofErr w:type="spellStart"/>
            <w:r w:rsidRPr="005551B0">
              <w:rPr>
                <w:rStyle w:val="y2iqfc"/>
              </w:rPr>
              <w:t>свободни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разговора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без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външни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шумове</w:t>
            </w:r>
            <w:proofErr w:type="spellEnd"/>
            <w:r w:rsidRPr="005551B0">
              <w:t>;</w:t>
            </w:r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160" w:line="259" w:lineRule="auto"/>
              <w:ind w:left="0" w:firstLine="360"/>
              <w:jc w:val="both"/>
              <w:textAlignment w:val="auto"/>
              <w:rPr>
                <w:rStyle w:val="y2iqfc"/>
              </w:rPr>
            </w:pPr>
            <w:proofErr w:type="spellStart"/>
            <w:r w:rsidRPr="005551B0">
              <w:t>дисплей</w:t>
            </w:r>
            <w:proofErr w:type="spellEnd"/>
            <w:r w:rsidRPr="005551B0">
              <w:t xml:space="preserve">: </w:t>
            </w:r>
            <w:proofErr w:type="spellStart"/>
            <w:r w:rsidRPr="005551B0">
              <w:t>графичен</w:t>
            </w:r>
            <w:proofErr w:type="spellEnd"/>
            <w:r w:rsidRPr="005551B0">
              <w:t xml:space="preserve"> с </w:t>
            </w:r>
            <w:proofErr w:type="spellStart"/>
            <w:r w:rsidRPr="005551B0">
              <w:t>подсветка</w:t>
            </w:r>
            <w:proofErr w:type="spellEnd"/>
            <w:r w:rsidRPr="005551B0">
              <w:t xml:space="preserve">, с </w:t>
            </w:r>
            <w:proofErr w:type="spellStart"/>
            <w:r w:rsidRPr="005551B0">
              <w:rPr>
                <w:rStyle w:val="y2iqfc"/>
              </w:rPr>
              <w:t>индикация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 и </w:t>
            </w:r>
            <w:proofErr w:type="spellStart"/>
            <w:r w:rsidRPr="005551B0">
              <w:rPr>
                <w:rStyle w:val="y2iqfc"/>
              </w:rPr>
              <w:t>чакащо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съобщение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цветни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светодиоди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за</w:t>
            </w:r>
            <w:proofErr w:type="spellEnd"/>
            <w:r w:rsidRPr="005551B0">
              <w:rPr>
                <w:rStyle w:val="y2iqfc"/>
              </w:rPr>
              <w:t xml:space="preserve"> информация </w:t>
            </w:r>
            <w:proofErr w:type="spellStart"/>
            <w:r w:rsidRPr="005551B0">
              <w:rPr>
                <w:rStyle w:val="y2iqfc"/>
              </w:rPr>
              <w:t>за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състоянието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линията</w:t>
            </w:r>
            <w:proofErr w:type="spellEnd"/>
            <w:r w:rsidRPr="005551B0">
              <w:rPr>
                <w:rStyle w:val="y2iqfc"/>
              </w:rPr>
              <w:t>;</w:t>
            </w:r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160" w:line="259" w:lineRule="auto"/>
              <w:ind w:left="0" w:firstLine="360"/>
              <w:jc w:val="both"/>
              <w:textAlignment w:val="auto"/>
              <w:rPr>
                <w:rStyle w:val="y2iqfc"/>
              </w:rPr>
            </w:pPr>
            <w:proofErr w:type="spellStart"/>
            <w:r w:rsidRPr="005551B0">
              <w:rPr>
                <w:rStyle w:val="y2iqfc"/>
              </w:rPr>
              <w:t>интуитивен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потребителски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интерфейс</w:t>
            </w:r>
            <w:proofErr w:type="spellEnd"/>
            <w:r w:rsidRPr="005551B0">
              <w:rPr>
                <w:rStyle w:val="y2iqfc"/>
              </w:rPr>
              <w:t xml:space="preserve"> с </w:t>
            </w:r>
            <w:proofErr w:type="spellStart"/>
            <w:r w:rsidRPr="005551B0">
              <w:rPr>
                <w:rStyle w:val="y2iqfc"/>
              </w:rPr>
              <w:t>икони</w:t>
            </w:r>
            <w:proofErr w:type="spellEnd"/>
            <w:r w:rsidRPr="005551B0">
              <w:rPr>
                <w:rStyle w:val="y2iqfc"/>
              </w:rPr>
              <w:t xml:space="preserve"> и </w:t>
            </w:r>
            <w:proofErr w:type="spellStart"/>
            <w:r w:rsidRPr="005551B0">
              <w:rPr>
                <w:rStyle w:val="y2iqfc"/>
              </w:rPr>
              <w:t>софтуерни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клавиши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многоезичен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потребителски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интерфейс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идентификация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обаждащия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се</w:t>
            </w:r>
            <w:proofErr w:type="spellEnd"/>
            <w:r w:rsidRPr="005551B0">
              <w:rPr>
                <w:rStyle w:val="y2iqfc"/>
              </w:rPr>
              <w:t xml:space="preserve"> с </w:t>
            </w:r>
            <w:proofErr w:type="spellStart"/>
            <w:r w:rsidRPr="005551B0">
              <w:rPr>
                <w:rStyle w:val="y2iqfc"/>
              </w:rPr>
              <w:t>име</w:t>
            </w:r>
            <w:proofErr w:type="spellEnd"/>
            <w:r w:rsidRPr="005551B0">
              <w:rPr>
                <w:rStyle w:val="y2iqfc"/>
              </w:rPr>
              <w:t xml:space="preserve"> и </w:t>
            </w:r>
            <w:proofErr w:type="spellStart"/>
            <w:r w:rsidRPr="005551B0">
              <w:rPr>
                <w:rStyle w:val="y2iqfc"/>
              </w:rPr>
              <w:t>номер</w:t>
            </w:r>
            <w:proofErr w:type="spellEnd"/>
            <w:r w:rsidRPr="005551B0">
              <w:rPr>
                <w:rStyle w:val="y2iqfc"/>
              </w:rPr>
              <w:t>;</w:t>
            </w:r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360"/>
              <w:jc w:val="both"/>
              <w:textAlignment w:val="auto"/>
            </w:pPr>
            <w:proofErr w:type="spellStart"/>
            <w:r w:rsidRPr="005551B0">
              <w:t>двупортов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гигабитов</w:t>
            </w:r>
            <w:proofErr w:type="spellEnd"/>
            <w:r w:rsidRPr="005551B0">
              <w:t xml:space="preserve"> Ethernet, </w:t>
            </w:r>
            <w:proofErr w:type="spellStart"/>
            <w:r w:rsidRPr="005551B0">
              <w:t>поддръжка</w:t>
            </w:r>
            <w:proofErr w:type="spellEnd"/>
            <w:r w:rsidRPr="005551B0">
              <w:t xml:space="preserve"> на </w:t>
            </w:r>
            <w:proofErr w:type="spellStart"/>
            <w:r w:rsidRPr="005551B0">
              <w:t>всички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необходими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протоколи</w:t>
            </w:r>
            <w:proofErr w:type="spellEnd"/>
            <w:r w:rsidRPr="005551B0">
              <w:t xml:space="preserve"> и </w:t>
            </w:r>
            <w:proofErr w:type="spellStart"/>
            <w:r w:rsidRPr="005551B0">
              <w:t>кодеци</w:t>
            </w:r>
            <w:proofErr w:type="spellEnd"/>
            <w:r w:rsidRPr="005551B0">
              <w:t>;</w:t>
            </w:r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360"/>
              <w:jc w:val="both"/>
              <w:textAlignment w:val="auto"/>
              <w:rPr>
                <w:rStyle w:val="y2iqfc"/>
              </w:rPr>
            </w:pPr>
            <w:proofErr w:type="spellStart"/>
            <w:r w:rsidRPr="005551B0">
              <w:t>възможност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за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работа</w:t>
            </w:r>
            <w:proofErr w:type="spellEnd"/>
            <w:r w:rsidRPr="005551B0">
              <w:t xml:space="preserve"> с </w:t>
            </w:r>
            <w:proofErr w:type="spellStart"/>
            <w:r w:rsidRPr="005551B0">
              <w:t>безжични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слушалки</w:t>
            </w:r>
            <w:proofErr w:type="spellEnd"/>
            <w:r w:rsidRPr="005551B0">
              <w:t xml:space="preserve"> и </w:t>
            </w:r>
            <w:proofErr w:type="spellStart"/>
            <w:r w:rsidRPr="005551B0">
              <w:rPr>
                <w:rStyle w:val="y2iqfc"/>
              </w:rPr>
              <w:t>високоговорител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осигуряващ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разговори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със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свободни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ръце</w:t>
            </w:r>
            <w:proofErr w:type="spellEnd"/>
            <w:r w:rsidRPr="005551B0">
              <w:rPr>
                <w:rStyle w:val="y2iqfc"/>
              </w:rPr>
              <w:t>;</w:t>
            </w:r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360"/>
              <w:jc w:val="both"/>
              <w:textAlignment w:val="auto"/>
              <w:rPr>
                <w:rFonts w:eastAsia="Calibri"/>
              </w:rPr>
            </w:pPr>
            <w:proofErr w:type="spellStart"/>
            <w:r w:rsidRPr="005551B0">
              <w:t>стойка</w:t>
            </w:r>
            <w:proofErr w:type="spellEnd"/>
            <w:r w:rsidRPr="005551B0">
              <w:t xml:space="preserve"> с 2 </w:t>
            </w:r>
            <w:proofErr w:type="spellStart"/>
            <w:r w:rsidRPr="005551B0">
              <w:t>регулируеми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ъгъла</w:t>
            </w:r>
            <w:proofErr w:type="spellEnd"/>
            <w:r w:rsidRPr="005551B0">
              <w:t xml:space="preserve"> и </w:t>
            </w:r>
            <w:proofErr w:type="spellStart"/>
            <w:r w:rsidRPr="005551B0">
              <w:t>възможност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за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монтиране</w:t>
            </w:r>
            <w:proofErr w:type="spellEnd"/>
            <w:r w:rsidRPr="005551B0">
              <w:t xml:space="preserve"> на </w:t>
            </w:r>
            <w:proofErr w:type="spellStart"/>
            <w:r w:rsidRPr="005551B0">
              <w:t>стена</w:t>
            </w:r>
            <w:proofErr w:type="spellEnd"/>
            <w:r w:rsidRPr="005551B0">
              <w:t>;</w:t>
            </w:r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360"/>
              <w:jc w:val="both"/>
              <w:textAlignment w:val="auto"/>
              <w:rPr>
                <w:rStyle w:val="y2iqfc"/>
              </w:rPr>
            </w:pPr>
            <w:proofErr w:type="spellStart"/>
            <w:r w:rsidRPr="005551B0">
              <w:t>възможност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за</w:t>
            </w:r>
            <w:proofErr w:type="spellEnd"/>
            <w:r w:rsidRPr="005551B0">
              <w:t xml:space="preserve"> </w:t>
            </w:r>
            <w:proofErr w:type="spellStart"/>
            <w:r w:rsidRPr="005551B0">
              <w:rPr>
                <w:rStyle w:val="y2iqfc"/>
              </w:rPr>
              <w:t>два</w:t>
            </w:r>
            <w:proofErr w:type="spellEnd"/>
            <w:r w:rsidRPr="005551B0">
              <w:rPr>
                <w:rStyle w:val="y2iqfc"/>
              </w:rPr>
              <w:t xml:space="preserve"> SIP </w:t>
            </w:r>
            <w:proofErr w:type="spellStart"/>
            <w:r w:rsidRPr="005551B0">
              <w:rPr>
                <w:rStyle w:val="y2iqfc"/>
              </w:rPr>
              <w:t>акаунта</w:t>
            </w:r>
            <w:proofErr w:type="spellEnd"/>
            <w:r w:rsidRPr="005551B0">
              <w:rPr>
                <w:rStyle w:val="y2iqfc"/>
              </w:rPr>
              <w:t>;</w:t>
            </w:r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360"/>
              <w:jc w:val="both"/>
              <w:textAlignment w:val="auto"/>
              <w:rPr>
                <w:rStyle w:val="y2iqfc"/>
              </w:rPr>
            </w:pPr>
            <w:proofErr w:type="spellStart"/>
            <w:r w:rsidRPr="005551B0">
              <w:rPr>
                <w:rStyle w:val="y2iqfc"/>
              </w:rPr>
              <w:t>функции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за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задържане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заглушаване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бързо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набиране</w:t>
            </w:r>
            <w:proofErr w:type="spellEnd"/>
            <w:r w:rsidRPr="005551B0">
              <w:rPr>
                <w:rStyle w:val="y2iqfc"/>
              </w:rPr>
              <w:t xml:space="preserve"> с </w:t>
            </w:r>
            <w:proofErr w:type="spellStart"/>
            <w:r w:rsidRPr="005551B0">
              <w:rPr>
                <w:rStyle w:val="y2iqfc"/>
              </w:rPr>
              <w:t>едно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докосване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гореща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линия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пренасочване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изчакване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прехвърляне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повторно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набиране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отлагане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приемане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връщане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автоматичен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отговор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директно</w:t>
            </w:r>
            <w:proofErr w:type="spellEnd"/>
            <w:r w:rsidRPr="005551B0">
              <w:rPr>
                <w:rStyle w:val="y2iqfc"/>
              </w:rPr>
              <w:t xml:space="preserve"> IP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гласова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поща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анонимно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отхвърляне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анонимно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запис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разговори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г</w:t>
            </w:r>
            <w:r w:rsidRPr="005551B0">
              <w:rPr>
                <w:rStyle w:val="y2iqfc"/>
              </w:rPr>
              <w:t>рупово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слушане</w:t>
            </w:r>
            <w:proofErr w:type="spellEnd"/>
            <w:r w:rsidRPr="005551B0">
              <w:rPr>
                <w:rStyle w:val="y2iqfc"/>
              </w:rPr>
              <w:t xml:space="preserve">, SMS, </w:t>
            </w:r>
            <w:proofErr w:type="spellStart"/>
            <w:r w:rsidRPr="005551B0">
              <w:rPr>
                <w:rStyle w:val="y2iqfc"/>
              </w:rPr>
              <w:t>спешно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повикване</w:t>
            </w:r>
            <w:proofErr w:type="spellEnd"/>
            <w:r w:rsidRPr="005551B0">
              <w:rPr>
                <w:rStyle w:val="y2iqfc"/>
              </w:rPr>
              <w:t>;</w:t>
            </w:r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360"/>
              <w:jc w:val="both"/>
              <w:textAlignment w:val="auto"/>
            </w:pPr>
            <w:proofErr w:type="spellStart"/>
            <w:r w:rsidRPr="005551B0">
              <w:t>възможност</w:t>
            </w:r>
            <w:proofErr w:type="spellEnd"/>
            <w:r w:rsidRPr="005551B0">
              <w:t xml:space="preserve"> </w:t>
            </w:r>
            <w:proofErr w:type="spellStart"/>
            <w:r w:rsidRPr="005551B0">
              <w:t>за</w:t>
            </w:r>
            <w:proofErr w:type="spellEnd"/>
            <w:r w:rsidRPr="005551B0">
              <w:t xml:space="preserve"> </w:t>
            </w:r>
            <w:proofErr w:type="spellStart"/>
            <w:r w:rsidRPr="005551B0">
              <w:rPr>
                <w:rFonts w:eastAsia="Microsoft Sans Serif"/>
              </w:rPr>
              <w:t>конферентни</w:t>
            </w:r>
            <w:proofErr w:type="spellEnd"/>
            <w:r w:rsidRPr="005551B0">
              <w:rPr>
                <w:rFonts w:eastAsia="Microsoft Sans Serif"/>
              </w:rPr>
              <w:t xml:space="preserve"> </w:t>
            </w:r>
            <w:proofErr w:type="spellStart"/>
            <w:r w:rsidRPr="005551B0">
              <w:rPr>
                <w:rFonts w:eastAsia="Microsoft Sans Serif"/>
              </w:rPr>
              <w:t>телефонени</w:t>
            </w:r>
            <w:proofErr w:type="spellEnd"/>
            <w:r w:rsidRPr="005551B0">
              <w:rPr>
                <w:rFonts w:eastAsia="Microsoft Sans Serif"/>
              </w:rPr>
              <w:t xml:space="preserve"> </w:t>
            </w:r>
            <w:proofErr w:type="spellStart"/>
            <w:r w:rsidRPr="005551B0">
              <w:rPr>
                <w:rFonts w:eastAsia="Microsoft Sans Serif"/>
              </w:rPr>
              <w:t>разговори</w:t>
            </w:r>
            <w:proofErr w:type="spellEnd"/>
            <w:r w:rsidRPr="005551B0">
              <w:t xml:space="preserve"> с </w:t>
            </w:r>
            <w:proofErr w:type="spellStart"/>
            <w:r w:rsidRPr="005551B0">
              <w:t>минимум</w:t>
            </w:r>
            <w:proofErr w:type="spellEnd"/>
            <w:r w:rsidRPr="005551B0">
              <w:t xml:space="preserve"> 5 </w:t>
            </w:r>
            <w:proofErr w:type="spellStart"/>
            <w:r w:rsidRPr="005551B0">
              <w:t>човека</w:t>
            </w:r>
            <w:proofErr w:type="spellEnd"/>
            <w:r w:rsidRPr="005551B0">
              <w:t>;</w:t>
            </w:r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360"/>
              <w:jc w:val="both"/>
              <w:textAlignment w:val="auto"/>
              <w:rPr>
                <w:rStyle w:val="y2iqfc"/>
              </w:rPr>
            </w:pPr>
            <w:proofErr w:type="spellStart"/>
            <w:r w:rsidRPr="005551B0">
              <w:rPr>
                <w:rStyle w:val="y2iqfc"/>
              </w:rPr>
              <w:t>възможност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за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избор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тон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за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звънене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задаване</w:t>
            </w:r>
            <w:proofErr w:type="spellEnd"/>
            <w:r w:rsidRPr="005551B0">
              <w:rPr>
                <w:rStyle w:val="y2iqfc"/>
              </w:rPr>
              <w:t xml:space="preserve"> на </w:t>
            </w:r>
            <w:proofErr w:type="spellStart"/>
            <w:r w:rsidRPr="005551B0">
              <w:rPr>
                <w:rStyle w:val="y2iqfc"/>
              </w:rPr>
              <w:t>дата</w:t>
            </w:r>
            <w:proofErr w:type="spellEnd"/>
            <w:r w:rsidRPr="005551B0">
              <w:rPr>
                <w:rStyle w:val="y2iqfc"/>
              </w:rPr>
              <w:t xml:space="preserve"> и </w:t>
            </w:r>
            <w:proofErr w:type="spellStart"/>
            <w:r w:rsidRPr="005551B0">
              <w:rPr>
                <w:rStyle w:val="y2iqfc"/>
              </w:rPr>
              <w:t>час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план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за</w:t>
            </w:r>
            <w:proofErr w:type="spellEnd"/>
            <w:r w:rsidRPr="005551B0">
              <w:rPr>
                <w:rStyle w:val="y2iqfc"/>
              </w:rPr>
              <w:t xml:space="preserve"> </w:t>
            </w:r>
            <w:proofErr w:type="spellStart"/>
            <w:r w:rsidRPr="005551B0">
              <w:rPr>
                <w:rStyle w:val="y2iqfc"/>
              </w:rPr>
              <w:t>набиране</w:t>
            </w:r>
            <w:proofErr w:type="spellEnd"/>
          </w:p>
          <w:p w:rsidR="008B15A5" w:rsidRPr="005551B0" w:rsidRDefault="008B15A5" w:rsidP="008B15A5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0" w:firstLine="360"/>
              <w:jc w:val="both"/>
              <w:textAlignment w:val="auto"/>
              <w:rPr>
                <w:rStyle w:val="y2iqfc"/>
              </w:rPr>
            </w:pPr>
            <w:proofErr w:type="spellStart"/>
            <w:proofErr w:type="gramStart"/>
            <w:r w:rsidRPr="005551B0">
              <w:rPr>
                <w:rStyle w:val="y2iqfc"/>
              </w:rPr>
              <w:t>включени</w:t>
            </w:r>
            <w:proofErr w:type="spellEnd"/>
            <w:proofErr w:type="gramEnd"/>
            <w:r w:rsidRPr="005551B0">
              <w:rPr>
                <w:rStyle w:val="y2iqfc"/>
              </w:rPr>
              <w:t xml:space="preserve">: </w:t>
            </w:r>
            <w:proofErr w:type="spellStart"/>
            <w:r w:rsidRPr="005551B0">
              <w:rPr>
                <w:rStyle w:val="y2iqfc"/>
              </w:rPr>
              <w:t>кабели</w:t>
            </w:r>
            <w:proofErr w:type="spellEnd"/>
            <w:r w:rsidRPr="005551B0">
              <w:rPr>
                <w:rStyle w:val="y2iqfc"/>
              </w:rPr>
              <w:t xml:space="preserve"> (</w:t>
            </w:r>
            <w:proofErr w:type="spellStart"/>
            <w:r w:rsidRPr="005551B0">
              <w:rPr>
                <w:rStyle w:val="y2iqfc"/>
              </w:rPr>
              <w:t>мин</w:t>
            </w:r>
            <w:proofErr w:type="spellEnd"/>
            <w:r w:rsidRPr="005551B0">
              <w:rPr>
                <w:rStyle w:val="y2iqfc"/>
              </w:rPr>
              <w:t xml:space="preserve"> 1,5 м), </w:t>
            </w:r>
            <w:proofErr w:type="spellStart"/>
            <w:r w:rsidRPr="005551B0">
              <w:rPr>
                <w:rStyle w:val="y2iqfc"/>
              </w:rPr>
              <w:t>конектори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адаптори</w:t>
            </w:r>
            <w:proofErr w:type="spellEnd"/>
            <w:r w:rsidRPr="005551B0">
              <w:rPr>
                <w:rStyle w:val="y2iqfc"/>
              </w:rPr>
              <w:t xml:space="preserve">, </w:t>
            </w:r>
            <w:proofErr w:type="spellStart"/>
            <w:r w:rsidRPr="005551B0">
              <w:rPr>
                <w:rStyle w:val="y2iqfc"/>
              </w:rPr>
              <w:t>стойки</w:t>
            </w:r>
            <w:proofErr w:type="spellEnd"/>
            <w:r w:rsidRPr="005551B0">
              <w:rPr>
                <w:rStyle w:val="y2iqfc"/>
              </w:rPr>
              <w:t xml:space="preserve"> и </w:t>
            </w:r>
            <w:proofErr w:type="spellStart"/>
            <w:r w:rsidRPr="005551B0">
              <w:rPr>
                <w:rStyle w:val="y2iqfc"/>
              </w:rPr>
              <w:t>слушалки</w:t>
            </w:r>
            <w:proofErr w:type="spellEnd"/>
            <w:r w:rsidRPr="005551B0">
              <w:rPr>
                <w:rStyle w:val="y2iqfc"/>
              </w:rPr>
              <w:t xml:space="preserve"> с </w:t>
            </w:r>
            <w:proofErr w:type="spellStart"/>
            <w:r w:rsidRPr="005551B0">
              <w:rPr>
                <w:rStyle w:val="y2iqfc"/>
              </w:rPr>
              <w:t>кабел</w:t>
            </w:r>
            <w:proofErr w:type="spellEnd"/>
            <w:r w:rsidRPr="005551B0">
              <w:rPr>
                <w:rStyle w:val="y2iqfc"/>
              </w:rPr>
              <w:t>.</w:t>
            </w:r>
          </w:p>
          <w:p w:rsidR="008B15A5" w:rsidRDefault="008B15A5" w:rsidP="008B15A5">
            <w:pPr>
              <w:widowControl w:val="0"/>
              <w:tabs>
                <w:tab w:val="left" w:pos="284"/>
                <w:tab w:val="left" w:pos="851"/>
              </w:tabs>
              <w:spacing w:line="274" w:lineRule="exact"/>
              <w:ind w:right="160"/>
              <w:jc w:val="both"/>
              <w:rPr>
                <w:rFonts w:eastAsia="Microsoft Sans Serif"/>
                <w:b/>
              </w:rPr>
            </w:pPr>
          </w:p>
          <w:p w:rsidR="008B15A5" w:rsidRPr="008B15A5" w:rsidRDefault="008B15A5" w:rsidP="008B15A5">
            <w:pPr>
              <w:widowControl w:val="0"/>
              <w:tabs>
                <w:tab w:val="left" w:pos="284"/>
                <w:tab w:val="left" w:pos="851"/>
              </w:tabs>
              <w:spacing w:line="274" w:lineRule="exact"/>
              <w:ind w:right="160"/>
              <w:jc w:val="both"/>
              <w:rPr>
                <w:rFonts w:eastAsia="Microsoft Sans Serif"/>
              </w:rPr>
            </w:pPr>
            <w:r w:rsidRPr="008B15A5">
              <w:rPr>
                <w:rFonts w:eastAsia="Microsoft Sans Serif"/>
                <w:b/>
              </w:rPr>
              <w:t>1.2.3.</w:t>
            </w:r>
            <w:r w:rsidRPr="008B15A5">
              <w:rPr>
                <w:rFonts w:eastAsia="Microsoft Sans Serif"/>
              </w:rPr>
              <w:t xml:space="preserve"> </w:t>
            </w:r>
            <w:proofErr w:type="spellStart"/>
            <w:r w:rsidRPr="008B15A5">
              <w:rPr>
                <w:rFonts w:eastAsia="Microsoft Sans Serif"/>
              </w:rPr>
              <w:t>Софтуерни</w:t>
            </w:r>
            <w:proofErr w:type="spellEnd"/>
            <w:r w:rsidRPr="008B15A5">
              <w:rPr>
                <w:rFonts w:eastAsia="Microsoft Sans Serif"/>
              </w:rPr>
              <w:t xml:space="preserve"> </w:t>
            </w:r>
            <w:proofErr w:type="spellStart"/>
            <w:r w:rsidRPr="008B15A5">
              <w:rPr>
                <w:rFonts w:eastAsia="Microsoft Sans Serif"/>
              </w:rPr>
              <w:t>телефони</w:t>
            </w:r>
            <w:proofErr w:type="spellEnd"/>
            <w:r w:rsidRPr="008B15A5">
              <w:rPr>
                <w:rFonts w:eastAsia="Microsoft Sans Serif"/>
              </w:rPr>
              <w:t xml:space="preserve"> - 120 </w:t>
            </w:r>
            <w:proofErr w:type="spellStart"/>
            <w:r w:rsidRPr="008B15A5">
              <w:rPr>
                <w:rFonts w:eastAsia="Microsoft Sans Serif"/>
              </w:rPr>
              <w:t>бр</w:t>
            </w:r>
            <w:proofErr w:type="spellEnd"/>
            <w:r w:rsidRPr="008B15A5">
              <w:rPr>
                <w:rFonts w:eastAsia="Microsoft Sans Serif"/>
              </w:rPr>
              <w:t>.</w:t>
            </w:r>
          </w:p>
        </w:tc>
        <w:tc>
          <w:tcPr>
            <w:tcW w:w="4819" w:type="dxa"/>
            <w:vAlign w:val="center"/>
          </w:tcPr>
          <w:p w:rsidR="007F52E2" w:rsidRPr="000D1DF8" w:rsidRDefault="007F52E2" w:rsidP="005C199C">
            <w:pPr>
              <w:jc w:val="right"/>
              <w:rPr>
                <w:color w:val="000000"/>
                <w:sz w:val="22"/>
                <w:szCs w:val="24"/>
                <w:lang w:val="bg-BG"/>
              </w:rPr>
            </w:pPr>
          </w:p>
        </w:tc>
      </w:tr>
    </w:tbl>
    <w:p w:rsidR="004B193A" w:rsidRPr="00C64341" w:rsidRDefault="004B193A" w:rsidP="004B193A">
      <w:pPr>
        <w:rPr>
          <w:sz w:val="18"/>
          <w:szCs w:val="24"/>
        </w:rPr>
      </w:pPr>
    </w:p>
    <w:p w:rsidR="005F47E9" w:rsidRPr="00C64341" w:rsidRDefault="005F47E9" w:rsidP="005C199C">
      <w:pPr>
        <w:jc w:val="both"/>
        <w:rPr>
          <w:b/>
          <w:i/>
          <w:color w:val="000000"/>
          <w:szCs w:val="24"/>
          <w:lang w:val="bg-BG" w:eastAsia="en-US"/>
        </w:rPr>
      </w:pPr>
      <w:r w:rsidRPr="00C64341">
        <w:rPr>
          <w:b/>
          <w:i/>
          <w:color w:val="000000"/>
          <w:szCs w:val="24"/>
          <w:lang w:val="bg-BG" w:eastAsia="en-US"/>
        </w:rPr>
        <w:t xml:space="preserve">Забележка: </w:t>
      </w:r>
    </w:p>
    <w:p w:rsidR="005F47E9" w:rsidRDefault="005F47E9" w:rsidP="005C199C">
      <w:pPr>
        <w:jc w:val="both"/>
        <w:rPr>
          <w:color w:val="000000"/>
          <w:szCs w:val="24"/>
          <w:lang w:val="bg-BG" w:eastAsia="en-US"/>
        </w:rPr>
      </w:pPr>
      <w:r>
        <w:rPr>
          <w:color w:val="000000"/>
          <w:szCs w:val="24"/>
          <w:lang w:val="bg-BG" w:eastAsia="en-US"/>
        </w:rPr>
        <w:t>* Описват се конкретните технически характеристики на оферираните устройства, в съответствие с изискванията заложени в техническата спецификация.</w:t>
      </w:r>
    </w:p>
    <w:p w:rsidR="005F47E9" w:rsidRDefault="005F47E9" w:rsidP="005C199C">
      <w:pPr>
        <w:jc w:val="both"/>
        <w:rPr>
          <w:color w:val="000000"/>
          <w:szCs w:val="24"/>
          <w:lang w:val="bg-BG" w:eastAsia="en-US"/>
        </w:rPr>
      </w:pPr>
      <w:r>
        <w:rPr>
          <w:color w:val="000000"/>
          <w:szCs w:val="24"/>
          <w:lang w:val="bg-BG" w:eastAsia="en-US"/>
        </w:rPr>
        <w:t xml:space="preserve">** Участникът прилага каталог, брошура или друг документ, съдържащ информация за техническите характеристики на </w:t>
      </w:r>
      <w:r w:rsidR="005D06EF">
        <w:rPr>
          <w:color w:val="000000"/>
          <w:szCs w:val="24"/>
          <w:lang w:val="bg-BG" w:eastAsia="en-US"/>
        </w:rPr>
        <w:t>оферираните устройства</w:t>
      </w:r>
      <w:r w:rsidR="00C64341">
        <w:rPr>
          <w:color w:val="000000"/>
          <w:szCs w:val="24"/>
          <w:lang w:val="bg-BG" w:eastAsia="en-US"/>
        </w:rPr>
        <w:t>.</w:t>
      </w:r>
    </w:p>
    <w:p w:rsidR="005D06EF" w:rsidRDefault="005D06EF" w:rsidP="005C199C">
      <w:pPr>
        <w:jc w:val="both"/>
        <w:rPr>
          <w:color w:val="000000"/>
          <w:szCs w:val="24"/>
          <w:lang w:val="bg-BG" w:eastAsia="en-US"/>
        </w:rPr>
      </w:pPr>
    </w:p>
    <w:p w:rsidR="005D06EF" w:rsidRPr="005C32D5" w:rsidRDefault="005C32D5" w:rsidP="005C32D5">
      <w:pPr>
        <w:pStyle w:val="ListParagraph"/>
        <w:widowControl w:val="0"/>
        <w:numPr>
          <w:ilvl w:val="0"/>
          <w:numId w:val="27"/>
        </w:numPr>
        <w:tabs>
          <w:tab w:val="left" w:pos="851"/>
        </w:tabs>
        <w:overflowPunct/>
        <w:spacing w:line="276" w:lineRule="auto"/>
        <w:ind w:left="0" w:firstLine="567"/>
        <w:jc w:val="both"/>
        <w:textAlignment w:val="auto"/>
      </w:pPr>
      <w:r w:rsidRPr="005C32D5">
        <w:rPr>
          <w:lang w:val="bg-BG"/>
        </w:rPr>
        <w:t>Декларираме, че ще изпълним</w:t>
      </w:r>
      <w:r w:rsidR="005D06EF" w:rsidRPr="005C32D5">
        <w:t xml:space="preserve"> </w:t>
      </w:r>
      <w:proofErr w:type="spellStart"/>
      <w:r w:rsidR="005D06EF" w:rsidRPr="005C32D5">
        <w:t>доставка</w:t>
      </w:r>
      <w:proofErr w:type="spellEnd"/>
      <w:r w:rsidRPr="005C32D5">
        <w:rPr>
          <w:lang w:val="bg-BG"/>
        </w:rPr>
        <w:t>та</w:t>
      </w:r>
      <w:r w:rsidR="005D06EF" w:rsidRPr="005C32D5">
        <w:t xml:space="preserve">, </w:t>
      </w:r>
      <w:proofErr w:type="spellStart"/>
      <w:r w:rsidR="005D06EF" w:rsidRPr="005C32D5">
        <w:t>инсталиране</w:t>
      </w:r>
      <w:proofErr w:type="spellEnd"/>
      <w:r w:rsidRPr="005C32D5">
        <w:rPr>
          <w:lang w:val="bg-BG"/>
        </w:rPr>
        <w:t>то</w:t>
      </w:r>
      <w:r w:rsidR="005D06EF" w:rsidRPr="005C32D5">
        <w:t xml:space="preserve"> и </w:t>
      </w:r>
      <w:proofErr w:type="spellStart"/>
      <w:r w:rsidR="005D06EF" w:rsidRPr="005C32D5">
        <w:t>въвеждане</w:t>
      </w:r>
      <w:proofErr w:type="spellEnd"/>
      <w:r w:rsidRPr="005C32D5">
        <w:rPr>
          <w:lang w:val="bg-BG"/>
        </w:rPr>
        <w:t>то</w:t>
      </w:r>
      <w:r w:rsidR="005D06EF" w:rsidRPr="005C32D5">
        <w:t xml:space="preserve"> в </w:t>
      </w:r>
      <w:proofErr w:type="spellStart"/>
      <w:r w:rsidR="005D06EF" w:rsidRPr="005C32D5">
        <w:t>експлоатация</w:t>
      </w:r>
      <w:proofErr w:type="spellEnd"/>
      <w:r w:rsidR="005D06EF" w:rsidRPr="005C32D5">
        <w:t xml:space="preserve"> на </w:t>
      </w:r>
      <w:proofErr w:type="spellStart"/>
      <w:r w:rsidR="005D06EF" w:rsidRPr="005C32D5">
        <w:t>телефонната</w:t>
      </w:r>
      <w:proofErr w:type="spellEnd"/>
      <w:r w:rsidR="005D06EF" w:rsidRPr="005C32D5">
        <w:t xml:space="preserve"> </w:t>
      </w:r>
      <w:proofErr w:type="spellStart"/>
      <w:r w:rsidR="005D06EF" w:rsidRPr="005C32D5">
        <w:t>централа</w:t>
      </w:r>
      <w:proofErr w:type="spellEnd"/>
      <w:r w:rsidRPr="005C32D5">
        <w:rPr>
          <w:lang w:val="bg-BG"/>
        </w:rPr>
        <w:t xml:space="preserve"> в съответствие с изискванията заложени в техническата спецификация</w:t>
      </w:r>
      <w:r w:rsidR="005D06EF" w:rsidRPr="005C32D5">
        <w:t xml:space="preserve">, </w:t>
      </w:r>
      <w:proofErr w:type="spellStart"/>
      <w:r w:rsidR="005D06EF" w:rsidRPr="005C32D5">
        <w:t>както</w:t>
      </w:r>
      <w:proofErr w:type="spellEnd"/>
      <w:r w:rsidR="005D06EF" w:rsidRPr="005C32D5">
        <w:t xml:space="preserve"> </w:t>
      </w:r>
      <w:proofErr w:type="spellStart"/>
      <w:r w:rsidR="005D06EF" w:rsidRPr="005C32D5">
        <w:t>следва</w:t>
      </w:r>
      <w:proofErr w:type="spellEnd"/>
      <w:r w:rsidR="005D06EF" w:rsidRPr="005C32D5">
        <w:t>:</w:t>
      </w:r>
    </w:p>
    <w:p w:rsidR="005D06EF" w:rsidRPr="004069AB" w:rsidRDefault="005D06EF" w:rsidP="005D06EF">
      <w:pPr>
        <w:widowControl w:val="0"/>
        <w:numPr>
          <w:ilvl w:val="1"/>
          <w:numId w:val="27"/>
        </w:numPr>
        <w:tabs>
          <w:tab w:val="left" w:pos="717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</w:pPr>
      <w:proofErr w:type="spellStart"/>
      <w:r w:rsidRPr="004069AB">
        <w:lastRenderedPageBreak/>
        <w:t>Телефонната</w:t>
      </w:r>
      <w:proofErr w:type="spellEnd"/>
      <w:r w:rsidRPr="004069AB">
        <w:t xml:space="preserve"> </w:t>
      </w:r>
      <w:proofErr w:type="spellStart"/>
      <w:r w:rsidRPr="004069AB">
        <w:t>централа</w:t>
      </w:r>
      <w:proofErr w:type="spellEnd"/>
      <w:r w:rsidRPr="004069AB">
        <w:t xml:space="preserve"> и </w:t>
      </w:r>
      <w:proofErr w:type="spellStart"/>
      <w:r w:rsidRPr="004069AB">
        <w:t>телефонните</w:t>
      </w:r>
      <w:proofErr w:type="spellEnd"/>
      <w:r w:rsidRPr="004069AB">
        <w:t xml:space="preserve"> </w:t>
      </w:r>
      <w:proofErr w:type="spellStart"/>
      <w:r w:rsidRPr="004069AB">
        <w:t>апарати</w:t>
      </w:r>
      <w:proofErr w:type="spellEnd"/>
      <w:r w:rsidRPr="004069AB">
        <w:rPr>
          <w:bCs/>
          <w:noProof/>
        </w:rPr>
        <w:t xml:space="preserve"> </w:t>
      </w:r>
      <w:r w:rsidR="005C32D5">
        <w:rPr>
          <w:bCs/>
          <w:noProof/>
          <w:lang w:val="bg-BG"/>
        </w:rPr>
        <w:t>ще</w:t>
      </w:r>
      <w:r w:rsidRPr="004069AB">
        <w:rPr>
          <w:bCs/>
          <w:noProof/>
        </w:rPr>
        <w:t xml:space="preserve"> бъдат нови и неизползвани, с оригинални компоненти от производителя.</w:t>
      </w:r>
    </w:p>
    <w:p w:rsidR="005D06EF" w:rsidRPr="004069AB" w:rsidRDefault="005D06EF" w:rsidP="005D06EF">
      <w:pPr>
        <w:widowControl w:val="0"/>
        <w:numPr>
          <w:ilvl w:val="1"/>
          <w:numId w:val="27"/>
        </w:numPr>
        <w:tabs>
          <w:tab w:val="left" w:pos="717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</w:pPr>
      <w:proofErr w:type="spellStart"/>
      <w:r w:rsidRPr="004069AB">
        <w:t>Доставката</w:t>
      </w:r>
      <w:proofErr w:type="spellEnd"/>
      <w:r w:rsidRPr="004069AB">
        <w:t xml:space="preserve"> и </w:t>
      </w:r>
      <w:proofErr w:type="spellStart"/>
      <w:r w:rsidRPr="004069AB">
        <w:t>инсталацията</w:t>
      </w:r>
      <w:proofErr w:type="spellEnd"/>
      <w:r w:rsidRPr="004069AB">
        <w:t xml:space="preserve">, </w:t>
      </w:r>
      <w:proofErr w:type="spellStart"/>
      <w:r w:rsidRPr="004069AB">
        <w:t>включва</w:t>
      </w:r>
      <w:proofErr w:type="spellEnd"/>
      <w:r w:rsidRPr="004069AB">
        <w:t xml:space="preserve"> </w:t>
      </w:r>
      <w:proofErr w:type="spellStart"/>
      <w:r w:rsidRPr="004069AB">
        <w:t>всички</w:t>
      </w:r>
      <w:proofErr w:type="spellEnd"/>
      <w:r w:rsidRPr="004069AB">
        <w:t xml:space="preserve"> </w:t>
      </w:r>
      <w:proofErr w:type="spellStart"/>
      <w:r w:rsidRPr="004069AB">
        <w:t>необходими</w:t>
      </w:r>
      <w:proofErr w:type="spellEnd"/>
      <w:r w:rsidRPr="004069AB">
        <w:t xml:space="preserve"> </w:t>
      </w:r>
      <w:proofErr w:type="spellStart"/>
      <w:r w:rsidRPr="004069AB">
        <w:t>компоненти</w:t>
      </w:r>
      <w:proofErr w:type="spellEnd"/>
      <w:r w:rsidRPr="004069AB">
        <w:t xml:space="preserve"> </w:t>
      </w:r>
      <w:proofErr w:type="spellStart"/>
      <w:r w:rsidRPr="004069AB">
        <w:t>за</w:t>
      </w:r>
      <w:proofErr w:type="spellEnd"/>
      <w:r w:rsidRPr="004069AB">
        <w:t xml:space="preserve"> </w:t>
      </w:r>
      <w:proofErr w:type="spellStart"/>
      <w:r w:rsidRPr="004069AB">
        <w:t>функционирането</w:t>
      </w:r>
      <w:proofErr w:type="spellEnd"/>
      <w:r w:rsidRPr="004069AB">
        <w:t xml:space="preserve"> на </w:t>
      </w:r>
      <w:proofErr w:type="spellStart"/>
      <w:r w:rsidRPr="004069AB">
        <w:t>виртуална</w:t>
      </w:r>
      <w:proofErr w:type="spellEnd"/>
      <w:r w:rsidRPr="004069AB">
        <w:t xml:space="preserve"> </w:t>
      </w:r>
      <w:proofErr w:type="spellStart"/>
      <w:r w:rsidRPr="004069AB">
        <w:t>телефонна</w:t>
      </w:r>
      <w:proofErr w:type="spellEnd"/>
      <w:r w:rsidRPr="004069AB">
        <w:t xml:space="preserve"> </w:t>
      </w:r>
      <w:proofErr w:type="spellStart"/>
      <w:r w:rsidRPr="004069AB">
        <w:t>централа</w:t>
      </w:r>
      <w:proofErr w:type="spellEnd"/>
      <w:r w:rsidRPr="004069AB">
        <w:t xml:space="preserve"> и </w:t>
      </w:r>
      <w:proofErr w:type="spellStart"/>
      <w:r w:rsidRPr="004069AB">
        <w:t>телефонните</w:t>
      </w:r>
      <w:proofErr w:type="spellEnd"/>
      <w:r w:rsidRPr="004069AB">
        <w:t xml:space="preserve"> </w:t>
      </w:r>
      <w:proofErr w:type="spellStart"/>
      <w:r w:rsidRPr="004069AB">
        <w:t>апарати</w:t>
      </w:r>
      <w:proofErr w:type="spellEnd"/>
      <w:r w:rsidRPr="004069AB">
        <w:t xml:space="preserve"> и </w:t>
      </w:r>
      <w:proofErr w:type="spellStart"/>
      <w:r w:rsidRPr="004069AB">
        <w:t>необходимия</w:t>
      </w:r>
      <w:proofErr w:type="spellEnd"/>
      <w:r w:rsidRPr="004069AB">
        <w:t xml:space="preserve"> </w:t>
      </w:r>
      <w:proofErr w:type="spellStart"/>
      <w:r w:rsidRPr="004069AB">
        <w:t>софтуер</w:t>
      </w:r>
      <w:proofErr w:type="spellEnd"/>
      <w:r w:rsidRPr="004069AB">
        <w:t xml:space="preserve"> с </w:t>
      </w:r>
      <w:proofErr w:type="spellStart"/>
      <w:r w:rsidRPr="004069AB">
        <w:t>безсрочни</w:t>
      </w:r>
      <w:proofErr w:type="spellEnd"/>
      <w:r w:rsidRPr="004069AB">
        <w:t xml:space="preserve"> </w:t>
      </w:r>
      <w:proofErr w:type="spellStart"/>
      <w:r w:rsidRPr="004069AB">
        <w:t>лицензи</w:t>
      </w:r>
      <w:proofErr w:type="spellEnd"/>
      <w:r w:rsidRPr="004069AB">
        <w:t xml:space="preserve">. </w:t>
      </w:r>
    </w:p>
    <w:p w:rsidR="005D06EF" w:rsidRPr="004069AB" w:rsidRDefault="005D06EF" w:rsidP="005D06EF">
      <w:pPr>
        <w:widowControl w:val="0"/>
        <w:numPr>
          <w:ilvl w:val="1"/>
          <w:numId w:val="27"/>
        </w:numPr>
        <w:tabs>
          <w:tab w:val="left" w:pos="717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</w:pPr>
      <w:r w:rsidRPr="004069AB">
        <w:t xml:space="preserve">Доставка и </w:t>
      </w:r>
      <w:proofErr w:type="spellStart"/>
      <w:r w:rsidRPr="004069AB">
        <w:t>инсталиране</w:t>
      </w:r>
      <w:proofErr w:type="spellEnd"/>
      <w:r w:rsidRPr="004069AB">
        <w:t xml:space="preserve"> на </w:t>
      </w:r>
      <w:proofErr w:type="spellStart"/>
      <w:r w:rsidRPr="004069AB">
        <w:t>комутационни</w:t>
      </w:r>
      <w:proofErr w:type="spellEnd"/>
      <w:r w:rsidRPr="004069AB">
        <w:t xml:space="preserve"> </w:t>
      </w:r>
      <w:proofErr w:type="spellStart"/>
      <w:r w:rsidRPr="004069AB">
        <w:t>устройства</w:t>
      </w:r>
      <w:proofErr w:type="spellEnd"/>
      <w:r w:rsidRPr="004069AB">
        <w:t>.</w:t>
      </w:r>
    </w:p>
    <w:p w:rsidR="005D06EF" w:rsidRPr="004069AB" w:rsidRDefault="005D06EF" w:rsidP="005D06EF">
      <w:pPr>
        <w:widowControl w:val="0"/>
        <w:numPr>
          <w:ilvl w:val="1"/>
          <w:numId w:val="27"/>
        </w:numPr>
        <w:tabs>
          <w:tab w:val="left" w:pos="717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</w:pPr>
      <w:proofErr w:type="spellStart"/>
      <w:r w:rsidRPr="004069AB">
        <w:t>Монтиране</w:t>
      </w:r>
      <w:proofErr w:type="spellEnd"/>
      <w:r w:rsidRPr="004069AB">
        <w:t xml:space="preserve">, </w:t>
      </w:r>
      <w:proofErr w:type="spellStart"/>
      <w:r w:rsidRPr="004069AB">
        <w:t>инсталиране</w:t>
      </w:r>
      <w:proofErr w:type="spellEnd"/>
      <w:r w:rsidRPr="004069AB">
        <w:t xml:space="preserve"> и </w:t>
      </w:r>
      <w:proofErr w:type="spellStart"/>
      <w:r w:rsidRPr="004069AB">
        <w:t>конфигуриране</w:t>
      </w:r>
      <w:proofErr w:type="spellEnd"/>
      <w:r w:rsidRPr="004069AB">
        <w:t xml:space="preserve"> на </w:t>
      </w:r>
      <w:proofErr w:type="spellStart"/>
      <w:r w:rsidRPr="004069AB">
        <w:t>всички</w:t>
      </w:r>
      <w:proofErr w:type="spellEnd"/>
      <w:r w:rsidRPr="004069AB">
        <w:t xml:space="preserve"> </w:t>
      </w:r>
      <w:proofErr w:type="spellStart"/>
      <w:r w:rsidRPr="004069AB">
        <w:t>хардуерни</w:t>
      </w:r>
      <w:proofErr w:type="spellEnd"/>
      <w:r w:rsidRPr="004069AB">
        <w:t xml:space="preserve"> и </w:t>
      </w:r>
      <w:proofErr w:type="spellStart"/>
      <w:r w:rsidRPr="004069AB">
        <w:t>софтуерни</w:t>
      </w:r>
      <w:proofErr w:type="spellEnd"/>
      <w:r w:rsidRPr="004069AB">
        <w:t xml:space="preserve"> </w:t>
      </w:r>
      <w:proofErr w:type="spellStart"/>
      <w:r w:rsidRPr="004069AB">
        <w:t>компоненти</w:t>
      </w:r>
      <w:proofErr w:type="spellEnd"/>
      <w:r w:rsidRPr="004069AB">
        <w:t xml:space="preserve">, </w:t>
      </w:r>
      <w:proofErr w:type="spellStart"/>
      <w:r w:rsidRPr="004069AB">
        <w:t>включително</w:t>
      </w:r>
      <w:proofErr w:type="spellEnd"/>
      <w:r w:rsidRPr="004069AB">
        <w:t xml:space="preserve"> и </w:t>
      </w:r>
      <w:proofErr w:type="spellStart"/>
      <w:r w:rsidRPr="004069AB">
        <w:t>промяна</w:t>
      </w:r>
      <w:proofErr w:type="spellEnd"/>
      <w:r w:rsidRPr="004069AB">
        <w:t xml:space="preserve"> и </w:t>
      </w:r>
      <w:proofErr w:type="spellStart"/>
      <w:r w:rsidRPr="004069AB">
        <w:t>изработване</w:t>
      </w:r>
      <w:proofErr w:type="spellEnd"/>
      <w:r w:rsidRPr="004069AB">
        <w:t xml:space="preserve"> на </w:t>
      </w:r>
      <w:proofErr w:type="spellStart"/>
      <w:r w:rsidRPr="004069AB">
        <w:t>схемата</w:t>
      </w:r>
      <w:proofErr w:type="spellEnd"/>
      <w:r w:rsidRPr="004069AB">
        <w:t xml:space="preserve"> </w:t>
      </w:r>
      <w:proofErr w:type="spellStart"/>
      <w:r w:rsidRPr="004069AB">
        <w:t>за</w:t>
      </w:r>
      <w:proofErr w:type="spellEnd"/>
      <w:r w:rsidRPr="004069AB">
        <w:t xml:space="preserve"> </w:t>
      </w:r>
      <w:proofErr w:type="spellStart"/>
      <w:r w:rsidRPr="004069AB">
        <w:t>електрозахранването</w:t>
      </w:r>
      <w:proofErr w:type="spellEnd"/>
      <w:r w:rsidRPr="004069AB">
        <w:t xml:space="preserve"> на </w:t>
      </w:r>
      <w:proofErr w:type="spellStart"/>
      <w:r w:rsidRPr="004069AB">
        <w:t>системата</w:t>
      </w:r>
      <w:proofErr w:type="spellEnd"/>
      <w:r w:rsidRPr="004069AB">
        <w:t xml:space="preserve">, </w:t>
      </w:r>
      <w:proofErr w:type="spellStart"/>
      <w:r w:rsidRPr="004069AB">
        <w:t>което</w:t>
      </w:r>
      <w:proofErr w:type="spellEnd"/>
      <w:r w:rsidRPr="004069AB">
        <w:t xml:space="preserve"> </w:t>
      </w:r>
      <w:proofErr w:type="spellStart"/>
      <w:r w:rsidRPr="004069AB">
        <w:t>се</w:t>
      </w:r>
      <w:proofErr w:type="spellEnd"/>
      <w:r w:rsidRPr="004069AB">
        <w:t xml:space="preserve"> </w:t>
      </w:r>
      <w:proofErr w:type="spellStart"/>
      <w:r w:rsidRPr="004069AB">
        <w:t>налага</w:t>
      </w:r>
      <w:proofErr w:type="spellEnd"/>
      <w:r w:rsidRPr="004069AB">
        <w:t xml:space="preserve"> </w:t>
      </w:r>
      <w:proofErr w:type="spellStart"/>
      <w:r w:rsidRPr="004069AB">
        <w:t>от</w:t>
      </w:r>
      <w:proofErr w:type="spellEnd"/>
      <w:r w:rsidRPr="004069AB">
        <w:t xml:space="preserve"> </w:t>
      </w:r>
      <w:proofErr w:type="spellStart"/>
      <w:r w:rsidRPr="004069AB">
        <w:t>инсталирането</w:t>
      </w:r>
      <w:proofErr w:type="spellEnd"/>
      <w:r w:rsidRPr="004069AB">
        <w:t xml:space="preserve"> на </w:t>
      </w:r>
      <w:proofErr w:type="spellStart"/>
      <w:r w:rsidRPr="004069AB">
        <w:t>новото</w:t>
      </w:r>
      <w:proofErr w:type="spellEnd"/>
      <w:r w:rsidRPr="004069AB">
        <w:t xml:space="preserve"> </w:t>
      </w:r>
      <w:proofErr w:type="spellStart"/>
      <w:r w:rsidRPr="004069AB">
        <w:t>оборудване</w:t>
      </w:r>
      <w:proofErr w:type="spellEnd"/>
      <w:r w:rsidRPr="004069AB">
        <w:t>.</w:t>
      </w:r>
    </w:p>
    <w:p w:rsidR="005D06EF" w:rsidRPr="004069AB" w:rsidRDefault="005D06EF" w:rsidP="005D06EF">
      <w:pPr>
        <w:widowControl w:val="0"/>
        <w:numPr>
          <w:ilvl w:val="1"/>
          <w:numId w:val="27"/>
        </w:numPr>
        <w:tabs>
          <w:tab w:val="left" w:pos="717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</w:pPr>
      <w:proofErr w:type="spellStart"/>
      <w:r w:rsidRPr="004069AB">
        <w:t>Пускане</w:t>
      </w:r>
      <w:proofErr w:type="spellEnd"/>
      <w:r w:rsidRPr="004069AB">
        <w:t xml:space="preserve"> в </w:t>
      </w:r>
      <w:proofErr w:type="spellStart"/>
      <w:r w:rsidRPr="004069AB">
        <w:t>експлоатация</w:t>
      </w:r>
      <w:proofErr w:type="spellEnd"/>
      <w:r w:rsidRPr="004069AB">
        <w:t xml:space="preserve"> и </w:t>
      </w:r>
      <w:proofErr w:type="spellStart"/>
      <w:r w:rsidRPr="004069AB">
        <w:t>тестване</w:t>
      </w:r>
      <w:proofErr w:type="spellEnd"/>
      <w:r w:rsidRPr="004069AB">
        <w:t xml:space="preserve"> на </w:t>
      </w:r>
      <w:proofErr w:type="spellStart"/>
      <w:r w:rsidRPr="004069AB">
        <w:t>функционалността</w:t>
      </w:r>
      <w:proofErr w:type="spellEnd"/>
      <w:r w:rsidRPr="004069AB">
        <w:t xml:space="preserve"> на </w:t>
      </w:r>
      <w:proofErr w:type="spellStart"/>
      <w:r w:rsidRPr="004069AB">
        <w:t>всички</w:t>
      </w:r>
      <w:proofErr w:type="spellEnd"/>
      <w:r w:rsidRPr="004069AB">
        <w:t xml:space="preserve"> </w:t>
      </w:r>
      <w:proofErr w:type="spellStart"/>
      <w:r w:rsidRPr="004069AB">
        <w:t>модули</w:t>
      </w:r>
      <w:proofErr w:type="spellEnd"/>
      <w:r w:rsidRPr="004069AB">
        <w:t xml:space="preserve"> и </w:t>
      </w:r>
      <w:proofErr w:type="spellStart"/>
      <w:r w:rsidRPr="004069AB">
        <w:t>компоненти</w:t>
      </w:r>
      <w:proofErr w:type="spellEnd"/>
      <w:r w:rsidRPr="004069AB">
        <w:t xml:space="preserve"> в </w:t>
      </w:r>
      <w:proofErr w:type="spellStart"/>
      <w:r w:rsidRPr="004069AB">
        <w:t>оборудването</w:t>
      </w:r>
      <w:proofErr w:type="spellEnd"/>
      <w:r w:rsidRPr="004069AB">
        <w:t>.</w:t>
      </w:r>
    </w:p>
    <w:p w:rsidR="005D06EF" w:rsidRPr="004069AB" w:rsidRDefault="005D06EF" w:rsidP="005D06EF">
      <w:pPr>
        <w:widowControl w:val="0"/>
        <w:numPr>
          <w:ilvl w:val="1"/>
          <w:numId w:val="27"/>
        </w:numPr>
        <w:tabs>
          <w:tab w:val="left" w:pos="717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</w:pPr>
      <w:proofErr w:type="spellStart"/>
      <w:r w:rsidRPr="004069AB">
        <w:t>Обучение</w:t>
      </w:r>
      <w:proofErr w:type="spellEnd"/>
      <w:r w:rsidRPr="004069AB">
        <w:t xml:space="preserve"> на </w:t>
      </w:r>
      <w:proofErr w:type="spellStart"/>
      <w:r w:rsidRPr="004069AB">
        <w:t>персонала</w:t>
      </w:r>
      <w:proofErr w:type="spellEnd"/>
      <w:r w:rsidRPr="004069AB">
        <w:t xml:space="preserve"> на </w:t>
      </w:r>
      <w:proofErr w:type="spellStart"/>
      <w:r w:rsidRPr="004069AB">
        <w:t>място</w:t>
      </w:r>
      <w:proofErr w:type="spellEnd"/>
      <w:r w:rsidRPr="004069AB">
        <w:t xml:space="preserve"> </w:t>
      </w:r>
      <w:proofErr w:type="spellStart"/>
      <w:r w:rsidRPr="004069AB">
        <w:t>за</w:t>
      </w:r>
      <w:proofErr w:type="spellEnd"/>
      <w:r w:rsidRPr="004069AB">
        <w:t xml:space="preserve"> </w:t>
      </w:r>
      <w:proofErr w:type="spellStart"/>
      <w:r w:rsidRPr="004069AB">
        <w:t>работа</w:t>
      </w:r>
      <w:proofErr w:type="spellEnd"/>
      <w:r w:rsidRPr="004069AB">
        <w:t xml:space="preserve"> с </w:t>
      </w:r>
      <w:proofErr w:type="spellStart"/>
      <w:r w:rsidRPr="004069AB">
        <w:t>апаратурата</w:t>
      </w:r>
      <w:proofErr w:type="spellEnd"/>
      <w:r w:rsidRPr="004069AB">
        <w:t xml:space="preserve"> и </w:t>
      </w:r>
      <w:proofErr w:type="spellStart"/>
      <w:r w:rsidRPr="004069AB">
        <w:t>софтуера</w:t>
      </w:r>
      <w:proofErr w:type="spellEnd"/>
      <w:r w:rsidRPr="004069AB">
        <w:t>.</w:t>
      </w:r>
    </w:p>
    <w:p w:rsidR="005D06EF" w:rsidRPr="004069AB" w:rsidRDefault="00A44382" w:rsidP="005D06EF">
      <w:pPr>
        <w:widowControl w:val="0"/>
        <w:numPr>
          <w:ilvl w:val="1"/>
          <w:numId w:val="27"/>
        </w:numPr>
        <w:tabs>
          <w:tab w:val="left" w:pos="717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</w:pPr>
      <w:r>
        <w:rPr>
          <w:lang w:val="bg-BG"/>
        </w:rPr>
        <w:t xml:space="preserve">Ще </w:t>
      </w:r>
      <w:proofErr w:type="spellStart"/>
      <w:r w:rsidR="005D06EF" w:rsidRPr="004069AB">
        <w:t>поддържа</w:t>
      </w:r>
      <w:proofErr w:type="spellEnd"/>
      <w:r>
        <w:rPr>
          <w:lang w:val="bg-BG"/>
        </w:rPr>
        <w:t>ме</w:t>
      </w:r>
      <w:r w:rsidR="005D06EF" w:rsidRPr="004069AB">
        <w:t xml:space="preserve"> </w:t>
      </w:r>
      <w:proofErr w:type="spellStart"/>
      <w:r w:rsidR="005D06EF" w:rsidRPr="004069AB">
        <w:t>технически</w:t>
      </w:r>
      <w:proofErr w:type="spellEnd"/>
      <w:r w:rsidR="005D06EF" w:rsidRPr="004069AB">
        <w:t xml:space="preserve"> и </w:t>
      </w:r>
      <w:proofErr w:type="spellStart"/>
      <w:r w:rsidR="005D06EF" w:rsidRPr="004069AB">
        <w:t>функционално</w:t>
      </w:r>
      <w:proofErr w:type="spellEnd"/>
      <w:r w:rsidR="005D06EF" w:rsidRPr="004069AB">
        <w:t xml:space="preserve"> </w:t>
      </w:r>
      <w:proofErr w:type="spellStart"/>
      <w:r w:rsidR="005D06EF" w:rsidRPr="004069AB">
        <w:t>централата</w:t>
      </w:r>
      <w:proofErr w:type="spellEnd"/>
      <w:r w:rsidR="005D06EF" w:rsidRPr="004069AB">
        <w:t xml:space="preserve"> и </w:t>
      </w:r>
      <w:proofErr w:type="spellStart"/>
      <w:r w:rsidR="005D06EF" w:rsidRPr="004069AB">
        <w:t>телефоните</w:t>
      </w:r>
      <w:proofErr w:type="spellEnd"/>
      <w:r w:rsidR="005D06EF" w:rsidRPr="004069AB">
        <w:t xml:space="preserve"> </w:t>
      </w:r>
      <w:proofErr w:type="spellStart"/>
      <w:r w:rsidR="005D06EF" w:rsidRPr="004069AB">
        <w:t>за</w:t>
      </w:r>
      <w:proofErr w:type="spellEnd"/>
      <w:r w:rsidR="005D06EF" w:rsidRPr="004069AB">
        <w:t xml:space="preserve"> </w:t>
      </w:r>
      <w:proofErr w:type="spellStart"/>
      <w:r w:rsidR="005D06EF" w:rsidRPr="004069AB">
        <w:t>целия</w:t>
      </w:r>
      <w:proofErr w:type="spellEnd"/>
      <w:r w:rsidR="005D06EF" w:rsidRPr="004069AB">
        <w:t xml:space="preserve"> </w:t>
      </w:r>
      <w:proofErr w:type="spellStart"/>
      <w:r w:rsidR="005D06EF" w:rsidRPr="004069AB">
        <w:t>период</w:t>
      </w:r>
      <w:proofErr w:type="spellEnd"/>
      <w:r w:rsidR="005D06EF" w:rsidRPr="004069AB">
        <w:t xml:space="preserve"> на </w:t>
      </w:r>
      <w:proofErr w:type="spellStart"/>
      <w:r w:rsidR="005D06EF" w:rsidRPr="004069AB">
        <w:t>договора</w:t>
      </w:r>
      <w:proofErr w:type="spellEnd"/>
      <w:r w:rsidR="005D06EF" w:rsidRPr="004069AB">
        <w:t>.</w:t>
      </w:r>
    </w:p>
    <w:p w:rsidR="005D06EF" w:rsidRPr="004069AB" w:rsidRDefault="005D06EF" w:rsidP="005D06EF">
      <w:pPr>
        <w:widowControl w:val="0"/>
        <w:numPr>
          <w:ilvl w:val="1"/>
          <w:numId w:val="27"/>
        </w:numPr>
        <w:tabs>
          <w:tab w:val="left" w:pos="717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</w:pPr>
      <w:proofErr w:type="spellStart"/>
      <w:r w:rsidRPr="004069AB">
        <w:t>При</w:t>
      </w:r>
      <w:proofErr w:type="spellEnd"/>
      <w:r w:rsidRPr="004069AB">
        <w:t xml:space="preserve"> </w:t>
      </w:r>
      <w:proofErr w:type="spellStart"/>
      <w:r w:rsidRPr="004069AB">
        <w:t>неизправност</w:t>
      </w:r>
      <w:proofErr w:type="spellEnd"/>
      <w:r w:rsidRPr="004069AB">
        <w:t xml:space="preserve">, </w:t>
      </w:r>
      <w:proofErr w:type="spellStart"/>
      <w:r w:rsidRPr="004069AB">
        <w:t>повреда</w:t>
      </w:r>
      <w:proofErr w:type="spellEnd"/>
      <w:r w:rsidRPr="004069AB">
        <w:t xml:space="preserve"> </w:t>
      </w:r>
      <w:proofErr w:type="spellStart"/>
      <w:r w:rsidRPr="004069AB">
        <w:t>или</w:t>
      </w:r>
      <w:proofErr w:type="spellEnd"/>
      <w:r w:rsidRPr="004069AB">
        <w:t xml:space="preserve"> </w:t>
      </w:r>
      <w:proofErr w:type="spellStart"/>
      <w:r w:rsidRPr="004069AB">
        <w:t>други</w:t>
      </w:r>
      <w:proofErr w:type="spellEnd"/>
      <w:r w:rsidRPr="004069AB">
        <w:t xml:space="preserve"> </w:t>
      </w:r>
      <w:proofErr w:type="spellStart"/>
      <w:r w:rsidRPr="004069AB">
        <w:t>технически</w:t>
      </w:r>
      <w:proofErr w:type="spellEnd"/>
      <w:r w:rsidRPr="004069AB">
        <w:t xml:space="preserve"> </w:t>
      </w:r>
      <w:proofErr w:type="spellStart"/>
      <w:r w:rsidRPr="004069AB">
        <w:t>проблеми</w:t>
      </w:r>
      <w:proofErr w:type="spellEnd"/>
      <w:r w:rsidRPr="004069AB">
        <w:t xml:space="preserve"> </w:t>
      </w:r>
      <w:proofErr w:type="spellStart"/>
      <w:r w:rsidRPr="004069AB">
        <w:t>налагащи</w:t>
      </w:r>
      <w:proofErr w:type="spellEnd"/>
      <w:r w:rsidRPr="004069AB">
        <w:t xml:space="preserve"> </w:t>
      </w:r>
      <w:proofErr w:type="spellStart"/>
      <w:r w:rsidRPr="004069AB">
        <w:t>подмяна</w:t>
      </w:r>
      <w:proofErr w:type="spellEnd"/>
      <w:r w:rsidRPr="004069AB">
        <w:t xml:space="preserve"> на </w:t>
      </w:r>
      <w:proofErr w:type="spellStart"/>
      <w:r w:rsidRPr="004069AB">
        <w:t>телефонно</w:t>
      </w:r>
      <w:proofErr w:type="spellEnd"/>
      <w:r w:rsidRPr="004069AB">
        <w:t xml:space="preserve"> </w:t>
      </w:r>
      <w:proofErr w:type="spellStart"/>
      <w:r w:rsidRPr="004069AB">
        <w:t>оборудване</w:t>
      </w:r>
      <w:proofErr w:type="spellEnd"/>
      <w:r w:rsidRPr="004069AB">
        <w:t xml:space="preserve">, </w:t>
      </w:r>
      <w:proofErr w:type="spellStart"/>
      <w:r w:rsidRPr="004069AB">
        <w:t>разходите</w:t>
      </w:r>
      <w:proofErr w:type="spellEnd"/>
      <w:r w:rsidRPr="004069AB">
        <w:t xml:space="preserve"> </w:t>
      </w:r>
      <w:proofErr w:type="spellStart"/>
      <w:r w:rsidRPr="004069AB">
        <w:t>ще</w:t>
      </w:r>
      <w:proofErr w:type="spellEnd"/>
      <w:r w:rsidRPr="004069AB">
        <w:t xml:space="preserve"> </w:t>
      </w:r>
      <w:proofErr w:type="spellStart"/>
      <w:r w:rsidRPr="004069AB">
        <w:t>бъдат</w:t>
      </w:r>
      <w:proofErr w:type="spellEnd"/>
      <w:r w:rsidRPr="004069AB">
        <w:t xml:space="preserve"> </w:t>
      </w:r>
      <w:proofErr w:type="spellStart"/>
      <w:r w:rsidRPr="004069AB">
        <w:t>за</w:t>
      </w:r>
      <w:proofErr w:type="spellEnd"/>
      <w:r w:rsidRPr="004069AB">
        <w:t xml:space="preserve"> </w:t>
      </w:r>
      <w:r w:rsidR="00A44382">
        <w:rPr>
          <w:lang w:val="bg-BG"/>
        </w:rPr>
        <w:t xml:space="preserve">наша </w:t>
      </w:r>
      <w:proofErr w:type="spellStart"/>
      <w:r w:rsidRPr="004069AB">
        <w:t>сметка</w:t>
      </w:r>
      <w:proofErr w:type="spellEnd"/>
      <w:r w:rsidRPr="004069AB">
        <w:t>.</w:t>
      </w:r>
    </w:p>
    <w:p w:rsidR="005D06EF" w:rsidRPr="004069AB" w:rsidRDefault="005D06EF" w:rsidP="005D06EF">
      <w:pPr>
        <w:widowControl w:val="0"/>
        <w:spacing w:line="276" w:lineRule="auto"/>
        <w:ind w:firstLine="708"/>
        <w:jc w:val="both"/>
        <w:rPr>
          <w:bCs/>
          <w:noProof/>
        </w:rPr>
      </w:pPr>
      <w:r w:rsidRPr="004069AB">
        <w:rPr>
          <w:bCs/>
          <w:noProof/>
        </w:rPr>
        <w:t xml:space="preserve">Всички дейности, материали и консумативи, необходими за изпълнението на техническите изисквания са за </w:t>
      </w:r>
      <w:r w:rsidR="00A44382">
        <w:rPr>
          <w:bCs/>
          <w:noProof/>
          <w:lang w:val="bg-BG"/>
        </w:rPr>
        <w:t xml:space="preserve">наша </w:t>
      </w:r>
      <w:r w:rsidRPr="004069AB">
        <w:rPr>
          <w:bCs/>
          <w:noProof/>
        </w:rPr>
        <w:t xml:space="preserve">сметка и ще се подразбират за включени в техническото и ценовото </w:t>
      </w:r>
      <w:r w:rsidR="00A44382">
        <w:rPr>
          <w:bCs/>
          <w:noProof/>
          <w:lang w:val="bg-BG"/>
        </w:rPr>
        <w:t xml:space="preserve">ни </w:t>
      </w:r>
      <w:r w:rsidRPr="004069AB">
        <w:rPr>
          <w:bCs/>
          <w:noProof/>
        </w:rPr>
        <w:t>предложение.</w:t>
      </w:r>
    </w:p>
    <w:p w:rsidR="005D06EF" w:rsidRPr="004069AB" w:rsidRDefault="005D06EF" w:rsidP="005D06EF">
      <w:pPr>
        <w:widowControl w:val="0"/>
        <w:tabs>
          <w:tab w:val="left" w:pos="1560"/>
        </w:tabs>
        <w:spacing w:line="276" w:lineRule="auto"/>
        <w:ind w:firstLine="709"/>
        <w:jc w:val="both"/>
        <w:rPr>
          <w:noProof/>
        </w:rPr>
      </w:pPr>
    </w:p>
    <w:p w:rsidR="005D06EF" w:rsidRPr="0059211D" w:rsidRDefault="00A44382" w:rsidP="005D06EF">
      <w:pPr>
        <w:widowControl w:val="0"/>
        <w:numPr>
          <w:ilvl w:val="0"/>
          <w:numId w:val="27"/>
        </w:numPr>
        <w:tabs>
          <w:tab w:val="left" w:pos="993"/>
          <w:tab w:val="left" w:pos="1560"/>
        </w:tabs>
        <w:overflowPunct/>
        <w:spacing w:line="276" w:lineRule="auto"/>
        <w:ind w:left="0" w:firstLine="709"/>
        <w:jc w:val="both"/>
        <w:textAlignment w:val="auto"/>
        <w:rPr>
          <w:noProof/>
        </w:rPr>
      </w:pPr>
      <w:r w:rsidRPr="0059211D">
        <w:rPr>
          <w:noProof/>
          <w:lang w:val="bg-BG"/>
        </w:rPr>
        <w:t>Ще о</w:t>
      </w:r>
      <w:r w:rsidR="005D06EF" w:rsidRPr="0059211D">
        <w:rPr>
          <w:noProof/>
        </w:rPr>
        <w:t>сигур</w:t>
      </w:r>
      <w:r w:rsidRPr="0059211D">
        <w:rPr>
          <w:noProof/>
          <w:lang w:val="bg-BG"/>
        </w:rPr>
        <w:t>им необходимата</w:t>
      </w:r>
      <w:r w:rsidR="005D06EF" w:rsidRPr="0059211D">
        <w:rPr>
          <w:noProof/>
        </w:rPr>
        <w:t xml:space="preserve"> техническа документация</w:t>
      </w:r>
      <w:r w:rsidRPr="0059211D">
        <w:rPr>
          <w:noProof/>
          <w:lang w:val="bg-BG"/>
        </w:rPr>
        <w:t xml:space="preserve"> и информация, както следва</w:t>
      </w:r>
      <w:r w:rsidR="005D06EF" w:rsidRPr="0059211D">
        <w:rPr>
          <w:noProof/>
        </w:rPr>
        <w:t>:</w:t>
      </w:r>
    </w:p>
    <w:p w:rsidR="005D06EF" w:rsidRPr="004069AB" w:rsidRDefault="00A44382" w:rsidP="005D06EF">
      <w:pPr>
        <w:widowControl w:val="0"/>
        <w:spacing w:line="276" w:lineRule="auto"/>
        <w:ind w:firstLine="708"/>
        <w:jc w:val="both"/>
        <w:rPr>
          <w:noProof/>
        </w:rPr>
      </w:pPr>
      <w:r>
        <w:rPr>
          <w:noProof/>
          <w:lang w:val="bg-BG"/>
        </w:rPr>
        <w:t>-</w:t>
      </w:r>
      <w:r w:rsidR="005D06EF" w:rsidRPr="004069AB">
        <w:rPr>
          <w:noProof/>
        </w:rPr>
        <w:t xml:space="preserve"> техническа информация, </w:t>
      </w:r>
      <w:r w:rsidR="005D06EF" w:rsidRPr="004069AB">
        <w:rPr>
          <w:noProof/>
          <w:shd w:val="clear" w:color="auto" w:fill="FEFEFE"/>
        </w:rPr>
        <w:t>документация,</w:t>
      </w:r>
      <w:r w:rsidR="005D06EF" w:rsidRPr="004069AB">
        <w:rPr>
          <w:noProof/>
        </w:rPr>
        <w:t xml:space="preserve"> предписания и други, необходими за правилната експлоатация на устройствата.</w:t>
      </w:r>
    </w:p>
    <w:p w:rsidR="005D06EF" w:rsidRPr="00A44382" w:rsidRDefault="00A44382" w:rsidP="005D06EF">
      <w:pPr>
        <w:widowControl w:val="0"/>
        <w:spacing w:line="276" w:lineRule="auto"/>
        <w:ind w:firstLine="708"/>
        <w:jc w:val="both"/>
        <w:rPr>
          <w:noProof/>
          <w:lang w:val="bg-BG"/>
        </w:rPr>
      </w:pPr>
      <w:r>
        <w:rPr>
          <w:noProof/>
          <w:lang w:val="bg-BG"/>
        </w:rPr>
        <w:t>-</w:t>
      </w:r>
      <w:r w:rsidR="005D06EF" w:rsidRPr="004069AB">
        <w:rPr>
          <w:noProof/>
        </w:rPr>
        <w:t xml:space="preserve"> център за обслужване, от който безплатно </w:t>
      </w:r>
      <w:r>
        <w:rPr>
          <w:noProof/>
          <w:lang w:val="bg-BG"/>
        </w:rPr>
        <w:t>може да</w:t>
      </w:r>
      <w:r w:rsidR="005D06EF" w:rsidRPr="004069AB">
        <w:rPr>
          <w:noProof/>
        </w:rPr>
        <w:t xml:space="preserve"> се получ</w:t>
      </w:r>
      <w:r>
        <w:rPr>
          <w:noProof/>
          <w:lang w:val="bg-BG"/>
        </w:rPr>
        <w:t>и</w:t>
      </w:r>
      <w:r w:rsidR="005D06EF" w:rsidRPr="004069AB">
        <w:rPr>
          <w:noProof/>
        </w:rPr>
        <w:t xml:space="preserve"> информ</w:t>
      </w:r>
      <w:r>
        <w:rPr>
          <w:noProof/>
        </w:rPr>
        <w:t>ация за настройки и друга помощ</w:t>
      </w:r>
      <w:r>
        <w:rPr>
          <w:noProof/>
          <w:lang w:val="bg-BG"/>
        </w:rPr>
        <w:t>: …………….</w:t>
      </w:r>
    </w:p>
    <w:p w:rsidR="005D06EF" w:rsidRPr="004069AB" w:rsidRDefault="005D06EF" w:rsidP="005D06EF">
      <w:pPr>
        <w:widowControl w:val="0"/>
        <w:spacing w:line="276" w:lineRule="auto"/>
        <w:jc w:val="both"/>
        <w:rPr>
          <w:noProof/>
          <w:shd w:val="clear" w:color="auto" w:fill="FEFEFE"/>
        </w:rPr>
      </w:pPr>
    </w:p>
    <w:p w:rsidR="005D06EF" w:rsidRPr="004069AB" w:rsidRDefault="005D06EF" w:rsidP="005D06EF">
      <w:pPr>
        <w:widowControl w:val="0"/>
        <w:spacing w:line="276" w:lineRule="auto"/>
        <w:ind w:firstLine="709"/>
        <w:jc w:val="both"/>
        <w:rPr>
          <w:b/>
          <w:i/>
          <w:iCs/>
          <w:noProof/>
        </w:rPr>
      </w:pPr>
      <w:r w:rsidRPr="004069AB">
        <w:rPr>
          <w:b/>
          <w:noProof/>
          <w:shd w:val="clear" w:color="auto" w:fill="FEFEFE"/>
        </w:rPr>
        <w:t xml:space="preserve">4. </w:t>
      </w:r>
      <w:r w:rsidR="000F7915" w:rsidRPr="0059211D">
        <w:rPr>
          <w:noProof/>
          <w:shd w:val="clear" w:color="auto" w:fill="FEFEFE"/>
          <w:lang w:val="bg-BG"/>
        </w:rPr>
        <w:t>Предлагаме г</w:t>
      </w:r>
      <w:proofErr w:type="spellStart"/>
      <w:r w:rsidRPr="0059211D">
        <w:rPr>
          <w:shd w:val="clear" w:color="auto" w:fill="FEFEFE"/>
        </w:rPr>
        <w:t>аранционен</w:t>
      </w:r>
      <w:proofErr w:type="spellEnd"/>
      <w:r w:rsidRPr="0059211D">
        <w:rPr>
          <w:shd w:val="clear" w:color="auto" w:fill="FEFEFE"/>
        </w:rPr>
        <w:t xml:space="preserve"> </w:t>
      </w:r>
      <w:proofErr w:type="spellStart"/>
      <w:r w:rsidRPr="0059211D">
        <w:rPr>
          <w:shd w:val="clear" w:color="auto" w:fill="FEFEFE"/>
        </w:rPr>
        <w:t>срок</w:t>
      </w:r>
      <w:proofErr w:type="spellEnd"/>
      <w:r w:rsidRPr="0059211D">
        <w:rPr>
          <w:shd w:val="clear" w:color="auto" w:fill="FEFEFE"/>
        </w:rPr>
        <w:t xml:space="preserve"> и </w:t>
      </w:r>
      <w:proofErr w:type="spellStart"/>
      <w:r w:rsidRPr="0059211D">
        <w:rPr>
          <w:shd w:val="clear" w:color="auto" w:fill="FEFEFE"/>
        </w:rPr>
        <w:t>гаранционна</w:t>
      </w:r>
      <w:proofErr w:type="spellEnd"/>
      <w:r w:rsidRPr="0059211D">
        <w:rPr>
          <w:shd w:val="clear" w:color="auto" w:fill="FEFEFE"/>
        </w:rPr>
        <w:t xml:space="preserve"> </w:t>
      </w:r>
      <w:proofErr w:type="spellStart"/>
      <w:r w:rsidRPr="0059211D">
        <w:rPr>
          <w:shd w:val="clear" w:color="auto" w:fill="FEFEFE"/>
        </w:rPr>
        <w:t>поддръжка</w:t>
      </w:r>
      <w:proofErr w:type="spellEnd"/>
      <w:r w:rsidR="000F7915" w:rsidRPr="0059211D">
        <w:rPr>
          <w:shd w:val="clear" w:color="auto" w:fill="FEFEFE"/>
          <w:lang w:val="bg-BG"/>
        </w:rPr>
        <w:t xml:space="preserve"> на оборудването</w:t>
      </w:r>
      <w:r w:rsidRPr="0059211D">
        <w:rPr>
          <w:shd w:val="clear" w:color="auto" w:fill="FEFEFE"/>
        </w:rPr>
        <w:t xml:space="preserve">, </w:t>
      </w:r>
      <w:proofErr w:type="spellStart"/>
      <w:r w:rsidRPr="0059211D">
        <w:rPr>
          <w:shd w:val="clear" w:color="auto" w:fill="FEFEFE"/>
        </w:rPr>
        <w:t>както</w:t>
      </w:r>
      <w:proofErr w:type="spellEnd"/>
      <w:r w:rsidRPr="0059211D">
        <w:rPr>
          <w:shd w:val="clear" w:color="auto" w:fill="FEFEFE"/>
        </w:rPr>
        <w:t xml:space="preserve"> </w:t>
      </w:r>
      <w:proofErr w:type="spellStart"/>
      <w:r w:rsidRPr="0059211D">
        <w:rPr>
          <w:shd w:val="clear" w:color="auto" w:fill="FEFEFE"/>
        </w:rPr>
        <w:t>следва</w:t>
      </w:r>
      <w:proofErr w:type="spellEnd"/>
      <w:r w:rsidRPr="0059211D">
        <w:rPr>
          <w:noProof/>
          <w:shd w:val="clear" w:color="auto" w:fill="FEFEFE"/>
        </w:rPr>
        <w:t>:</w:t>
      </w:r>
    </w:p>
    <w:p w:rsidR="000F7915" w:rsidRDefault="005D06EF" w:rsidP="005D06EF">
      <w:pPr>
        <w:widowControl w:val="0"/>
        <w:tabs>
          <w:tab w:val="left" w:pos="1560"/>
        </w:tabs>
        <w:spacing w:line="276" w:lineRule="auto"/>
        <w:ind w:firstLine="709"/>
        <w:jc w:val="both"/>
      </w:pPr>
      <w:proofErr w:type="spellStart"/>
      <w:r w:rsidRPr="004069AB">
        <w:t>Виртуална</w:t>
      </w:r>
      <w:proofErr w:type="spellEnd"/>
      <w:r w:rsidRPr="004069AB">
        <w:t xml:space="preserve"> </w:t>
      </w:r>
      <w:proofErr w:type="spellStart"/>
      <w:r w:rsidRPr="004069AB">
        <w:t>телефонна</w:t>
      </w:r>
      <w:proofErr w:type="spellEnd"/>
      <w:r w:rsidRPr="004069AB">
        <w:t xml:space="preserve"> </w:t>
      </w:r>
      <w:proofErr w:type="spellStart"/>
      <w:r w:rsidRPr="004069AB">
        <w:t>централа</w:t>
      </w:r>
      <w:proofErr w:type="spellEnd"/>
      <w:r w:rsidRPr="004069AB">
        <w:t xml:space="preserve"> </w:t>
      </w:r>
      <w:r w:rsidR="000F7915" w:rsidRPr="004069AB">
        <w:t xml:space="preserve">с </w:t>
      </w:r>
      <w:proofErr w:type="spellStart"/>
      <w:r w:rsidR="000F7915" w:rsidRPr="004069AB">
        <w:t>гаранционен</w:t>
      </w:r>
      <w:proofErr w:type="spellEnd"/>
      <w:r w:rsidR="000F7915" w:rsidRPr="004069AB">
        <w:t xml:space="preserve"> </w:t>
      </w:r>
      <w:proofErr w:type="spellStart"/>
      <w:r w:rsidR="000F7915" w:rsidRPr="004069AB">
        <w:t>срок</w:t>
      </w:r>
      <w:proofErr w:type="spellEnd"/>
      <w:r w:rsidR="000F7915" w:rsidRPr="004069AB">
        <w:t xml:space="preserve"> </w:t>
      </w:r>
      <w:r w:rsidR="000F7915">
        <w:rPr>
          <w:lang w:val="bg-BG"/>
        </w:rPr>
        <w:t>…………………. /</w:t>
      </w:r>
      <w:proofErr w:type="spellStart"/>
      <w:r w:rsidR="000F7915" w:rsidRPr="004069AB">
        <w:t>минимум</w:t>
      </w:r>
      <w:proofErr w:type="spellEnd"/>
      <w:r w:rsidR="000F7915" w:rsidRPr="004069AB">
        <w:t xml:space="preserve"> 24 </w:t>
      </w:r>
      <w:proofErr w:type="spellStart"/>
      <w:r w:rsidR="000F7915" w:rsidRPr="004069AB">
        <w:t>месеца</w:t>
      </w:r>
      <w:proofErr w:type="spellEnd"/>
      <w:r w:rsidR="000F7915">
        <w:rPr>
          <w:lang w:val="bg-BG"/>
        </w:rPr>
        <w:t>/</w:t>
      </w:r>
      <w:r w:rsidR="000F7915" w:rsidRPr="004069AB">
        <w:t xml:space="preserve">, </w:t>
      </w:r>
      <w:proofErr w:type="spellStart"/>
      <w:r w:rsidR="000F7915" w:rsidRPr="004069AB">
        <w:t>считано</w:t>
      </w:r>
      <w:proofErr w:type="spellEnd"/>
      <w:r w:rsidR="000F7915" w:rsidRPr="004069AB">
        <w:t xml:space="preserve"> </w:t>
      </w:r>
      <w:proofErr w:type="spellStart"/>
      <w:r w:rsidR="000F7915" w:rsidRPr="004069AB">
        <w:t>от</w:t>
      </w:r>
      <w:proofErr w:type="spellEnd"/>
      <w:r w:rsidR="000F7915" w:rsidRPr="004069AB">
        <w:t xml:space="preserve"> </w:t>
      </w:r>
      <w:proofErr w:type="spellStart"/>
      <w:r w:rsidR="000F7915" w:rsidRPr="004069AB">
        <w:t>датата</w:t>
      </w:r>
      <w:proofErr w:type="spellEnd"/>
      <w:r w:rsidR="000F7915" w:rsidRPr="004069AB">
        <w:t xml:space="preserve"> на</w:t>
      </w:r>
      <w:r w:rsidR="000F7915" w:rsidRPr="004069AB">
        <w:rPr>
          <w:noProof/>
        </w:rPr>
        <w:t xml:space="preserve"> </w:t>
      </w:r>
      <w:proofErr w:type="spellStart"/>
      <w:r w:rsidR="000F7915" w:rsidRPr="004069AB">
        <w:t>въвеждане</w:t>
      </w:r>
      <w:proofErr w:type="spellEnd"/>
      <w:r w:rsidR="000F7915" w:rsidRPr="004069AB">
        <w:t xml:space="preserve"> в </w:t>
      </w:r>
      <w:proofErr w:type="spellStart"/>
      <w:r w:rsidR="000F7915" w:rsidRPr="004069AB">
        <w:t>експлоатация</w:t>
      </w:r>
      <w:proofErr w:type="spellEnd"/>
      <w:r w:rsidR="000F7915" w:rsidRPr="004069AB">
        <w:t>.</w:t>
      </w:r>
    </w:p>
    <w:p w:rsidR="000F7915" w:rsidRDefault="000F7915" w:rsidP="000F7915">
      <w:pPr>
        <w:widowControl w:val="0"/>
        <w:tabs>
          <w:tab w:val="left" w:pos="1560"/>
        </w:tabs>
        <w:spacing w:line="276" w:lineRule="auto"/>
        <w:ind w:firstLine="709"/>
        <w:jc w:val="both"/>
      </w:pPr>
      <w:r>
        <w:rPr>
          <w:lang w:val="bg-BG"/>
        </w:rPr>
        <w:t>Т</w:t>
      </w:r>
      <w:proofErr w:type="spellStart"/>
      <w:r w:rsidR="005D06EF" w:rsidRPr="004069AB">
        <w:t>елефонни</w:t>
      </w:r>
      <w:proofErr w:type="spellEnd"/>
      <w:r w:rsidR="005D06EF" w:rsidRPr="004069AB">
        <w:t xml:space="preserve"> </w:t>
      </w:r>
      <w:proofErr w:type="spellStart"/>
      <w:r w:rsidR="005D06EF" w:rsidRPr="004069AB">
        <w:t>апарати</w:t>
      </w:r>
      <w:proofErr w:type="spellEnd"/>
      <w:r w:rsidR="005D06EF" w:rsidRPr="004069AB">
        <w:t xml:space="preserve"> </w:t>
      </w:r>
      <w:r w:rsidRPr="004069AB">
        <w:t xml:space="preserve">с </w:t>
      </w:r>
      <w:proofErr w:type="spellStart"/>
      <w:r w:rsidRPr="004069AB">
        <w:t>гаранционен</w:t>
      </w:r>
      <w:proofErr w:type="spellEnd"/>
      <w:r w:rsidRPr="004069AB">
        <w:t xml:space="preserve"> </w:t>
      </w:r>
      <w:proofErr w:type="spellStart"/>
      <w:r w:rsidRPr="004069AB">
        <w:t>срок</w:t>
      </w:r>
      <w:proofErr w:type="spellEnd"/>
      <w:r w:rsidRPr="004069AB">
        <w:t xml:space="preserve"> </w:t>
      </w:r>
      <w:r>
        <w:rPr>
          <w:lang w:val="bg-BG"/>
        </w:rPr>
        <w:t>…………………. /</w:t>
      </w:r>
      <w:proofErr w:type="spellStart"/>
      <w:r w:rsidRPr="004069AB">
        <w:t>минимум</w:t>
      </w:r>
      <w:proofErr w:type="spellEnd"/>
      <w:r w:rsidRPr="004069AB">
        <w:t xml:space="preserve"> 24 </w:t>
      </w:r>
      <w:proofErr w:type="spellStart"/>
      <w:r w:rsidRPr="004069AB">
        <w:t>месеца</w:t>
      </w:r>
      <w:proofErr w:type="spellEnd"/>
      <w:r>
        <w:rPr>
          <w:lang w:val="bg-BG"/>
        </w:rPr>
        <w:t>/</w:t>
      </w:r>
      <w:r w:rsidRPr="004069AB">
        <w:t xml:space="preserve">, </w:t>
      </w:r>
      <w:proofErr w:type="spellStart"/>
      <w:r w:rsidRPr="004069AB">
        <w:t>считано</w:t>
      </w:r>
      <w:proofErr w:type="spellEnd"/>
      <w:r w:rsidRPr="004069AB">
        <w:t xml:space="preserve"> </w:t>
      </w:r>
      <w:proofErr w:type="spellStart"/>
      <w:r w:rsidRPr="004069AB">
        <w:t>от</w:t>
      </w:r>
      <w:proofErr w:type="spellEnd"/>
      <w:r w:rsidRPr="004069AB">
        <w:t xml:space="preserve"> </w:t>
      </w:r>
      <w:proofErr w:type="spellStart"/>
      <w:r w:rsidRPr="004069AB">
        <w:t>датата</w:t>
      </w:r>
      <w:proofErr w:type="spellEnd"/>
      <w:r w:rsidRPr="004069AB">
        <w:t xml:space="preserve"> на</w:t>
      </w:r>
      <w:r w:rsidRPr="004069AB">
        <w:rPr>
          <w:noProof/>
        </w:rPr>
        <w:t xml:space="preserve"> </w:t>
      </w:r>
      <w:proofErr w:type="spellStart"/>
      <w:r w:rsidRPr="004069AB">
        <w:t>въвеждане</w:t>
      </w:r>
      <w:proofErr w:type="spellEnd"/>
      <w:r w:rsidRPr="004069AB">
        <w:t xml:space="preserve"> в </w:t>
      </w:r>
      <w:proofErr w:type="spellStart"/>
      <w:r w:rsidRPr="004069AB">
        <w:t>експлоатация</w:t>
      </w:r>
      <w:proofErr w:type="spellEnd"/>
      <w:r w:rsidRPr="004069AB">
        <w:t>.</w:t>
      </w:r>
    </w:p>
    <w:p w:rsidR="005D06EF" w:rsidRPr="000F7915" w:rsidRDefault="000F7915" w:rsidP="005D06EF">
      <w:pPr>
        <w:widowControl w:val="0"/>
        <w:tabs>
          <w:tab w:val="left" w:pos="1560"/>
        </w:tabs>
        <w:spacing w:line="276" w:lineRule="auto"/>
        <w:ind w:firstLine="709"/>
        <w:jc w:val="both"/>
        <w:rPr>
          <w:noProof/>
          <w:lang w:val="bg-BG"/>
        </w:rPr>
      </w:pPr>
      <w:r>
        <w:rPr>
          <w:noProof/>
          <w:lang w:val="bg-BG"/>
        </w:rPr>
        <w:t>Декларирам, че</w:t>
      </w:r>
      <w:r w:rsidR="005D06EF" w:rsidRPr="004069AB">
        <w:rPr>
          <w:noProof/>
        </w:rPr>
        <w:t xml:space="preserve"> разполага</w:t>
      </w:r>
      <w:r>
        <w:rPr>
          <w:noProof/>
          <w:lang w:val="bg-BG"/>
        </w:rPr>
        <w:t>м</w:t>
      </w:r>
      <w:r w:rsidR="005D06EF" w:rsidRPr="004069AB">
        <w:rPr>
          <w:noProof/>
        </w:rPr>
        <w:t xml:space="preserve"> със сервизна база, позволяваща да се извършват необходимите дейности по гаранци</w:t>
      </w:r>
      <w:r>
        <w:rPr>
          <w:noProof/>
        </w:rPr>
        <w:t>онната поддръжка</w:t>
      </w:r>
      <w:r>
        <w:rPr>
          <w:noProof/>
          <w:lang w:val="bg-BG"/>
        </w:rPr>
        <w:t>, с адрес: …………………..</w:t>
      </w:r>
    </w:p>
    <w:p w:rsidR="005D06EF" w:rsidRPr="004069AB" w:rsidRDefault="000F7915" w:rsidP="005D06EF">
      <w:pPr>
        <w:widowControl w:val="0"/>
        <w:tabs>
          <w:tab w:val="left" w:pos="1560"/>
        </w:tabs>
        <w:spacing w:line="276" w:lineRule="auto"/>
        <w:ind w:firstLine="709"/>
        <w:jc w:val="both"/>
        <w:rPr>
          <w:noProof/>
          <w:shd w:val="clear" w:color="auto" w:fill="FEFEFE"/>
        </w:rPr>
      </w:pPr>
      <w:r>
        <w:rPr>
          <w:noProof/>
          <w:lang w:val="bg-BG"/>
        </w:rPr>
        <w:t>Декларирам, че мога да</w:t>
      </w:r>
      <w:r w:rsidR="005D06EF" w:rsidRPr="004069AB">
        <w:rPr>
          <w:noProof/>
        </w:rPr>
        <w:t xml:space="preserve"> осигур</w:t>
      </w:r>
      <w:r>
        <w:rPr>
          <w:noProof/>
          <w:lang w:val="bg-BG"/>
        </w:rPr>
        <w:t>я</w:t>
      </w:r>
      <w:r w:rsidR="005D06EF" w:rsidRPr="004069AB">
        <w:rPr>
          <w:noProof/>
        </w:rPr>
        <w:t xml:space="preserve"> техническа поддръжка </w:t>
      </w:r>
      <w:r w:rsidR="005D06EF" w:rsidRPr="004069AB">
        <w:rPr>
          <w:noProof/>
          <w:shd w:val="clear" w:color="auto" w:fill="FEFEFE"/>
        </w:rPr>
        <w:t xml:space="preserve">24 часа в денонощието, 7 дни в седмицата и </w:t>
      </w:r>
      <w:r>
        <w:rPr>
          <w:noProof/>
          <w:shd w:val="clear" w:color="auto" w:fill="FEFEFE"/>
          <w:lang w:val="bg-BG"/>
        </w:rPr>
        <w:t>прилагам</w:t>
      </w:r>
      <w:r w:rsidR="005D06EF" w:rsidRPr="004069AB">
        <w:rPr>
          <w:noProof/>
          <w:shd w:val="clear" w:color="auto" w:fill="FEFEFE"/>
        </w:rPr>
        <w:t xml:space="preserve"> със система за обслужване на клиенти и процедури за бърза реакция и отстраняване на проблеми.</w:t>
      </w:r>
    </w:p>
    <w:p w:rsidR="005D06EF" w:rsidRPr="004069AB" w:rsidRDefault="005D06EF" w:rsidP="005D06EF">
      <w:pPr>
        <w:widowControl w:val="0"/>
        <w:tabs>
          <w:tab w:val="left" w:pos="1560"/>
        </w:tabs>
        <w:spacing w:line="276" w:lineRule="auto"/>
        <w:ind w:firstLine="709"/>
        <w:jc w:val="both"/>
        <w:rPr>
          <w:noProof/>
          <w:shd w:val="clear" w:color="auto" w:fill="FEFEFE"/>
        </w:rPr>
      </w:pPr>
      <w:r w:rsidRPr="004069AB">
        <w:rPr>
          <w:noProof/>
          <w:shd w:val="clear" w:color="auto" w:fill="FEFEFE"/>
        </w:rPr>
        <w:t xml:space="preserve">Времето за отстраняване на заявена повреда е </w:t>
      </w:r>
      <w:r w:rsidR="000F7915">
        <w:rPr>
          <w:noProof/>
          <w:shd w:val="clear" w:color="auto" w:fill="FEFEFE"/>
          <w:lang w:val="bg-BG"/>
        </w:rPr>
        <w:t>до ……………….. /</w:t>
      </w:r>
      <w:r w:rsidRPr="004069AB">
        <w:rPr>
          <w:noProof/>
          <w:shd w:val="clear" w:color="auto" w:fill="FEFEFE"/>
        </w:rPr>
        <w:t>не повече от 48</w:t>
      </w:r>
      <w:r w:rsidR="000F7915">
        <w:rPr>
          <w:noProof/>
          <w:shd w:val="clear" w:color="auto" w:fill="FEFEFE"/>
          <w:lang w:val="bg-BG"/>
        </w:rPr>
        <w:t>/</w:t>
      </w:r>
      <w:r w:rsidRPr="004069AB">
        <w:rPr>
          <w:noProof/>
          <w:shd w:val="clear" w:color="auto" w:fill="FEFEFE"/>
        </w:rPr>
        <w:t xml:space="preserve"> часа. Времето за отстраняване на повредата се отчита от момента на подаване на заявката за възникнала повреда до пълното отстраняване на повредата. При необходимост от извършване на продължителен ремонт в сервизна база, за срока на ремонта се предоставя временно оборудване, осигуряващо пълната функционалност на системите. Демонтажът на техниката, транспортните разходи, монтажа и инсталацията, са за </w:t>
      </w:r>
      <w:r w:rsidR="000F7915">
        <w:rPr>
          <w:noProof/>
          <w:shd w:val="clear" w:color="auto" w:fill="FEFEFE"/>
          <w:lang w:val="bg-BG"/>
        </w:rPr>
        <w:t xml:space="preserve">наша </w:t>
      </w:r>
      <w:r w:rsidRPr="004069AB">
        <w:rPr>
          <w:noProof/>
          <w:shd w:val="clear" w:color="auto" w:fill="FEFEFE"/>
        </w:rPr>
        <w:t xml:space="preserve">сметка. </w:t>
      </w:r>
    </w:p>
    <w:p w:rsidR="005D06EF" w:rsidRPr="004069AB" w:rsidRDefault="005D06EF" w:rsidP="005D06EF">
      <w:pPr>
        <w:widowControl w:val="0"/>
        <w:tabs>
          <w:tab w:val="left" w:pos="0"/>
        </w:tabs>
        <w:spacing w:line="276" w:lineRule="auto"/>
        <w:ind w:firstLine="709"/>
        <w:jc w:val="both"/>
        <w:rPr>
          <w:bCs/>
          <w:noProof/>
        </w:rPr>
      </w:pPr>
      <w:r w:rsidRPr="004069AB">
        <w:rPr>
          <w:bCs/>
          <w:noProof/>
        </w:rPr>
        <w:t>Гаранционната поддръжка включва:</w:t>
      </w:r>
    </w:p>
    <w:p w:rsidR="005D06EF" w:rsidRPr="004069AB" w:rsidRDefault="005D06EF" w:rsidP="005D06EF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  <w:r w:rsidRPr="004069AB">
        <w:rPr>
          <w:bCs/>
          <w:noProof/>
        </w:rPr>
        <w:t>- доставяне, инсталиране и пускане в експлоатация на актуализирани версии на софтуера, без допълнително заплащане;</w:t>
      </w:r>
    </w:p>
    <w:p w:rsidR="005D06EF" w:rsidRPr="004069AB" w:rsidRDefault="005D06EF" w:rsidP="005D06EF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  <w:r w:rsidRPr="004069AB">
        <w:rPr>
          <w:bCs/>
          <w:noProof/>
        </w:rPr>
        <w:t>- оказване на съдействие и консултации относно настройки, преинсталиране и конфигуриране;</w:t>
      </w:r>
    </w:p>
    <w:p w:rsidR="005D06EF" w:rsidRPr="000F7915" w:rsidRDefault="005D06EF" w:rsidP="005D06EF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  <w:lang w:val="bg-BG"/>
        </w:rPr>
      </w:pPr>
      <w:r w:rsidRPr="004069AB">
        <w:rPr>
          <w:bCs/>
          <w:noProof/>
        </w:rPr>
        <w:t>- помощ по телефон / email или на място при възникнали проблеми</w:t>
      </w:r>
      <w:r w:rsidR="000F7915">
        <w:rPr>
          <w:bCs/>
          <w:noProof/>
          <w:lang w:val="bg-BG"/>
        </w:rPr>
        <w:t>;</w:t>
      </w:r>
    </w:p>
    <w:p w:rsidR="005D06EF" w:rsidRPr="004069AB" w:rsidRDefault="005D06EF" w:rsidP="005D06EF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  <w:r w:rsidRPr="004069AB">
        <w:rPr>
          <w:bCs/>
          <w:noProof/>
        </w:rPr>
        <w:lastRenderedPageBreak/>
        <w:t>- замяна на фабрично дефектирали части;</w:t>
      </w:r>
    </w:p>
    <w:p w:rsidR="005D06EF" w:rsidRPr="004069AB" w:rsidRDefault="005D06EF" w:rsidP="005D06EF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  <w:r w:rsidRPr="004069AB">
        <w:rPr>
          <w:bCs/>
          <w:noProof/>
        </w:rPr>
        <w:t>- отстраняване на появили се скрити недостатъци или такива настъпили вследствие на извършения монтаж, както и замяна на некачествено устройство с ново със същите или по-добри характеристики (ако недостатъкът не може да бъде отстранен и прави устройството негодно за използване по предназначение);</w:t>
      </w:r>
    </w:p>
    <w:p w:rsidR="005D06EF" w:rsidRPr="004069AB" w:rsidRDefault="005D06EF" w:rsidP="005D06EF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  <w:r w:rsidRPr="004069AB">
        <w:rPr>
          <w:bCs/>
          <w:noProof/>
        </w:rPr>
        <w:t>- отстраняване на възникнали повреди в оборудването по време на нормалната експлоатация;</w:t>
      </w:r>
    </w:p>
    <w:p w:rsidR="005D06EF" w:rsidRPr="004069AB" w:rsidRDefault="005D06EF" w:rsidP="005D06EF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  <w:r w:rsidRPr="004069AB">
        <w:rPr>
          <w:bCs/>
          <w:noProof/>
        </w:rPr>
        <w:t>- анализ, откриване и отстраняване на неизправности, свързани с качеството на предаване на глас и данни;</w:t>
      </w:r>
    </w:p>
    <w:p w:rsidR="005D06EF" w:rsidRDefault="005D06EF" w:rsidP="005D06EF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  <w:r w:rsidRPr="004069AB">
        <w:rPr>
          <w:bCs/>
          <w:noProof/>
        </w:rPr>
        <w:t xml:space="preserve">- поддръжка на телефонните апарати. </w:t>
      </w:r>
    </w:p>
    <w:p w:rsidR="0059211D" w:rsidRDefault="0059211D" w:rsidP="005D06EF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</w:p>
    <w:p w:rsidR="0059211D" w:rsidRPr="009C6EBB" w:rsidRDefault="0059211D" w:rsidP="0059211D">
      <w:pPr>
        <w:pStyle w:val="NumPar1"/>
        <w:numPr>
          <w:ilvl w:val="0"/>
          <w:numId w:val="0"/>
        </w:numPr>
        <w:spacing w:before="0" w:after="0"/>
        <w:ind w:firstLine="709"/>
        <w:contextualSpacing/>
        <w:rPr>
          <w:szCs w:val="24"/>
        </w:rPr>
      </w:pPr>
      <w:r w:rsidRPr="0059211D">
        <w:rPr>
          <w:b/>
          <w:szCs w:val="24"/>
        </w:rPr>
        <w:t>5.</w:t>
      </w:r>
      <w:r>
        <w:rPr>
          <w:szCs w:val="24"/>
        </w:rPr>
        <w:t xml:space="preserve"> </w:t>
      </w:r>
      <w:r w:rsidRPr="009C6EBB">
        <w:rPr>
          <w:szCs w:val="24"/>
        </w:rPr>
        <w:t xml:space="preserve">При изпълнението на обществената поръчка няма да ползваме/ще ползваме </w:t>
      </w:r>
      <w:r w:rsidRPr="009C6EBB">
        <w:rPr>
          <w:i/>
          <w:iCs/>
          <w:szCs w:val="24"/>
        </w:rPr>
        <w:t>(ненужното за зачертава)</w:t>
      </w:r>
      <w:r w:rsidRPr="009C6EBB">
        <w:rPr>
          <w:szCs w:val="24"/>
        </w:rPr>
        <w:t xml:space="preserve"> подизпълнител/и, а именно:</w:t>
      </w:r>
    </w:p>
    <w:p w:rsidR="0059211D" w:rsidRPr="009C6EBB" w:rsidRDefault="0059211D" w:rsidP="0059211D">
      <w:pPr>
        <w:rPr>
          <w:szCs w:val="24"/>
          <w:lang w:val="bg-BG"/>
        </w:rPr>
      </w:pPr>
    </w:p>
    <w:tbl>
      <w:tblPr>
        <w:tblW w:w="100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827"/>
        <w:gridCol w:w="4246"/>
      </w:tblGrid>
      <w:tr w:rsidR="0059211D" w:rsidRPr="009C6EBB" w:rsidTr="00B715B6">
        <w:tc>
          <w:tcPr>
            <w:tcW w:w="1985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Наименование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</w:p>
        </w:tc>
        <w:tc>
          <w:tcPr>
            <w:tcW w:w="3827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Обхват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дейностите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които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извършва</w:t>
            </w:r>
            <w:proofErr w:type="spellEnd"/>
            <w:r w:rsidRPr="009C6EBB">
              <w:rPr>
                <w:szCs w:val="24"/>
              </w:rPr>
              <w:t xml:space="preserve"> (</w:t>
            </w:r>
            <w:proofErr w:type="spellStart"/>
            <w:r w:rsidRPr="009C6EBB">
              <w:rPr>
                <w:szCs w:val="24"/>
              </w:rPr>
              <w:t>конкретната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част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която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бъде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изпълнена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>)</w:t>
            </w:r>
          </w:p>
        </w:tc>
        <w:tc>
          <w:tcPr>
            <w:tcW w:w="4246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Размер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участието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 xml:space="preserve"> в % (</w:t>
            </w:r>
            <w:proofErr w:type="spellStart"/>
            <w:r w:rsidRPr="009C6EBB">
              <w:rPr>
                <w:szCs w:val="24"/>
              </w:rPr>
              <w:t>процент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общия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обем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която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бъде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изпълнена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>)</w:t>
            </w:r>
          </w:p>
        </w:tc>
      </w:tr>
      <w:tr w:rsidR="0059211D" w:rsidRPr="009C6EBB" w:rsidTr="00B715B6">
        <w:tc>
          <w:tcPr>
            <w:tcW w:w="1985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4246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</w:tr>
      <w:tr w:rsidR="0059211D" w:rsidRPr="009C6EBB" w:rsidTr="00B715B6">
        <w:tc>
          <w:tcPr>
            <w:tcW w:w="1985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4246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</w:tr>
    </w:tbl>
    <w:p w:rsidR="0059211D" w:rsidRPr="009C6EBB" w:rsidRDefault="0059211D" w:rsidP="0059211D">
      <w:pPr>
        <w:pStyle w:val="Default"/>
        <w:ind w:firstLine="567"/>
        <w:jc w:val="both"/>
      </w:pPr>
    </w:p>
    <w:p w:rsidR="0059211D" w:rsidRDefault="0059211D" w:rsidP="0059211D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szCs w:val="24"/>
        </w:rPr>
      </w:pPr>
      <w:r w:rsidRPr="0059211D">
        <w:rPr>
          <w:b/>
          <w:szCs w:val="24"/>
          <w:lang w:val="bg-BG"/>
        </w:rPr>
        <w:t>6.</w:t>
      </w:r>
      <w:r>
        <w:rPr>
          <w:szCs w:val="24"/>
          <w:lang w:val="bg-BG"/>
        </w:rPr>
        <w:t xml:space="preserve"> </w:t>
      </w:r>
      <w:r w:rsidRPr="009C6EBB">
        <w:rPr>
          <w:szCs w:val="24"/>
        </w:rPr>
        <w:t xml:space="preserve"> </w:t>
      </w:r>
      <w:r w:rsidR="00EF6507">
        <w:rPr>
          <w:szCs w:val="24"/>
          <w:lang w:val="bg-BG"/>
        </w:rPr>
        <w:t>Декларирам, че с</w:t>
      </w:r>
      <w:proofErr w:type="spellStart"/>
      <w:r w:rsidRPr="009C6EBB">
        <w:rPr>
          <w:szCs w:val="24"/>
        </w:rPr>
        <w:t>лед</w:t>
      </w:r>
      <w:proofErr w:type="spellEnd"/>
      <w:r w:rsidRPr="009C6EBB">
        <w:rPr>
          <w:szCs w:val="24"/>
        </w:rPr>
        <w:t xml:space="preserve"> </w:t>
      </w:r>
      <w:proofErr w:type="spellStart"/>
      <w:r w:rsidR="00EF6507" w:rsidRPr="009C6EBB">
        <w:rPr>
          <w:szCs w:val="24"/>
        </w:rPr>
        <w:t>приключване</w:t>
      </w:r>
      <w:proofErr w:type="spellEnd"/>
      <w:r w:rsidR="00EF6507" w:rsidRPr="009C6EBB">
        <w:rPr>
          <w:szCs w:val="24"/>
        </w:rPr>
        <w:t xml:space="preserve"> на </w:t>
      </w:r>
      <w:proofErr w:type="spellStart"/>
      <w:r w:rsidR="00EF6507" w:rsidRPr="009C6EBB">
        <w:rPr>
          <w:szCs w:val="24"/>
        </w:rPr>
        <w:t>плащанията</w:t>
      </w:r>
      <w:proofErr w:type="spellEnd"/>
      <w:r w:rsidR="00EF6507" w:rsidRPr="009C6EBB">
        <w:rPr>
          <w:szCs w:val="24"/>
        </w:rPr>
        <w:t xml:space="preserve"> </w:t>
      </w:r>
      <w:proofErr w:type="spellStart"/>
      <w:r w:rsidR="00EF6507" w:rsidRPr="009C6EBB">
        <w:rPr>
          <w:szCs w:val="24"/>
        </w:rPr>
        <w:t>по</w:t>
      </w:r>
      <w:proofErr w:type="spellEnd"/>
      <w:r w:rsidR="00EF6507" w:rsidRPr="009C6EBB">
        <w:rPr>
          <w:szCs w:val="24"/>
        </w:rPr>
        <w:t xml:space="preserve"> </w:t>
      </w:r>
      <w:proofErr w:type="spellStart"/>
      <w:r w:rsidR="00EF6507" w:rsidRPr="009C6EBB">
        <w:rPr>
          <w:szCs w:val="24"/>
        </w:rPr>
        <w:t>договора</w:t>
      </w:r>
      <w:proofErr w:type="spellEnd"/>
      <w:r w:rsidR="00EF6507" w:rsidRPr="009C6EBB">
        <w:rPr>
          <w:szCs w:val="24"/>
        </w:rPr>
        <w:t xml:space="preserve">, </w:t>
      </w:r>
      <w:proofErr w:type="spellStart"/>
      <w:r w:rsidR="00EF6507" w:rsidRPr="009C6EBB">
        <w:rPr>
          <w:szCs w:val="24"/>
        </w:rPr>
        <w:t>цялото</w:t>
      </w:r>
      <w:proofErr w:type="spellEnd"/>
      <w:r w:rsidR="00EF6507" w:rsidRPr="009C6EBB">
        <w:rPr>
          <w:szCs w:val="24"/>
        </w:rPr>
        <w:t xml:space="preserve"> </w:t>
      </w:r>
      <w:proofErr w:type="spellStart"/>
      <w:r w:rsidR="00EF6507" w:rsidRPr="009C6EBB">
        <w:rPr>
          <w:szCs w:val="24"/>
        </w:rPr>
        <w:t>оборудването</w:t>
      </w:r>
      <w:proofErr w:type="spellEnd"/>
      <w:r w:rsidR="00EF6507" w:rsidRPr="009C6EBB">
        <w:rPr>
          <w:szCs w:val="24"/>
        </w:rPr>
        <w:t xml:space="preserve"> </w:t>
      </w:r>
      <w:proofErr w:type="spellStart"/>
      <w:r w:rsidR="00EF6507" w:rsidRPr="009C6EBB">
        <w:rPr>
          <w:szCs w:val="24"/>
        </w:rPr>
        <w:t>става</w:t>
      </w:r>
      <w:proofErr w:type="spellEnd"/>
      <w:r w:rsidR="00EF6507" w:rsidRPr="009C6EBB">
        <w:rPr>
          <w:szCs w:val="24"/>
        </w:rPr>
        <w:t xml:space="preserve"> </w:t>
      </w:r>
      <w:proofErr w:type="spellStart"/>
      <w:r w:rsidR="00EF6507" w:rsidRPr="009C6EBB">
        <w:rPr>
          <w:szCs w:val="24"/>
        </w:rPr>
        <w:t>собственост</w:t>
      </w:r>
      <w:proofErr w:type="spellEnd"/>
      <w:r w:rsidR="00EF6507" w:rsidRPr="009C6EBB">
        <w:rPr>
          <w:szCs w:val="24"/>
        </w:rPr>
        <w:t xml:space="preserve"> на </w:t>
      </w:r>
      <w:proofErr w:type="spellStart"/>
      <w:r w:rsidR="00EF6507" w:rsidRPr="009C6EBB">
        <w:rPr>
          <w:szCs w:val="24"/>
        </w:rPr>
        <w:t>Възложителя</w:t>
      </w:r>
      <w:proofErr w:type="spellEnd"/>
      <w:r w:rsidR="00EF6507" w:rsidRPr="009C6EBB">
        <w:rPr>
          <w:szCs w:val="24"/>
        </w:rPr>
        <w:t>.</w:t>
      </w:r>
    </w:p>
    <w:p w:rsidR="00EF6507" w:rsidRDefault="00EF6507" w:rsidP="0059211D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szCs w:val="24"/>
        </w:rPr>
      </w:pPr>
    </w:p>
    <w:p w:rsidR="00EF6507" w:rsidRPr="009C6EBB" w:rsidRDefault="00EF6507" w:rsidP="00EF6507">
      <w:pPr>
        <w:rPr>
          <w:noProof/>
          <w:szCs w:val="24"/>
          <w:lang w:val="bg-BG" w:eastAsia="en-US"/>
        </w:rPr>
      </w:pPr>
      <w:r w:rsidRPr="009C6EBB">
        <w:rPr>
          <w:noProof/>
          <w:szCs w:val="24"/>
          <w:lang w:val="bg-BG" w:eastAsia="en-US"/>
        </w:rPr>
        <w:t>Приложения:</w:t>
      </w:r>
    </w:p>
    <w:p w:rsidR="00EF6507" w:rsidRPr="009C6EBB" w:rsidRDefault="00EF6507" w:rsidP="00EF6507">
      <w:pPr>
        <w:pStyle w:val="ListParagraph"/>
        <w:numPr>
          <w:ilvl w:val="0"/>
          <w:numId w:val="10"/>
        </w:numPr>
        <w:jc w:val="both"/>
        <w:rPr>
          <w:noProof/>
          <w:szCs w:val="24"/>
          <w:lang w:eastAsia="en-US"/>
        </w:rPr>
      </w:pPr>
      <w:r w:rsidRPr="009C6EBB">
        <w:rPr>
          <w:bCs/>
          <w:szCs w:val="24"/>
          <w:lang w:val="bg-BG"/>
        </w:rPr>
        <w:t>Каталози, брошури или други технически документи с технически характеристики.</w:t>
      </w:r>
    </w:p>
    <w:p w:rsidR="00EF6507" w:rsidRPr="009C6EBB" w:rsidRDefault="00EF6507" w:rsidP="00EF6507">
      <w:pPr>
        <w:pStyle w:val="ListParagraph"/>
        <w:numPr>
          <w:ilvl w:val="0"/>
          <w:numId w:val="10"/>
        </w:numPr>
        <w:jc w:val="both"/>
        <w:rPr>
          <w:noProof/>
          <w:szCs w:val="24"/>
          <w:lang w:eastAsia="en-US"/>
        </w:rPr>
      </w:pPr>
      <w:r w:rsidRPr="009C6EBB">
        <w:rPr>
          <w:noProof/>
          <w:szCs w:val="24"/>
          <w:lang w:val="bg-BG" w:eastAsia="en-US"/>
        </w:rPr>
        <w:t>Други – по преценка на участника</w:t>
      </w:r>
    </w:p>
    <w:p w:rsidR="00EF6507" w:rsidRPr="009C6EBB" w:rsidRDefault="00EF6507" w:rsidP="00EF6507">
      <w:pPr>
        <w:pStyle w:val="ListParagraph"/>
        <w:rPr>
          <w:noProof/>
          <w:szCs w:val="24"/>
          <w:lang w:val="bg-BG" w:eastAsia="en-US"/>
        </w:rPr>
      </w:pPr>
    </w:p>
    <w:p w:rsidR="00EF6507" w:rsidRPr="009C6EBB" w:rsidRDefault="00EF6507" w:rsidP="00EF6507">
      <w:pPr>
        <w:rPr>
          <w:noProof/>
          <w:szCs w:val="24"/>
          <w:lang w:eastAsia="en-US"/>
        </w:rPr>
      </w:pPr>
    </w:p>
    <w:p w:rsidR="00EF6507" w:rsidRPr="009C6EBB" w:rsidRDefault="00EF6507" w:rsidP="00EF6507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</w:p>
    <w:p w:rsidR="00EF6507" w:rsidRPr="009C6EBB" w:rsidRDefault="00EF6507" w:rsidP="00EF6507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</w:p>
    <w:p w:rsidR="00EF6507" w:rsidRPr="009C6EBB" w:rsidRDefault="00EF6507" w:rsidP="00EF6507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 w:rsidRPr="009C6EBB">
        <w:rPr>
          <w:lang w:val="bg-BG"/>
        </w:rPr>
        <w:t>Подпис и печат:</w:t>
      </w:r>
    </w:p>
    <w:p w:rsidR="00EF6507" w:rsidRPr="004069AB" w:rsidRDefault="00EF6507" w:rsidP="0059211D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</w:p>
    <w:p w:rsidR="005D06EF" w:rsidRPr="006F09DE" w:rsidRDefault="005D06EF" w:rsidP="005D06EF">
      <w:pPr>
        <w:overflowPunct/>
        <w:autoSpaceDE/>
        <w:autoSpaceDN/>
        <w:adjustRightInd/>
        <w:jc w:val="center"/>
        <w:textAlignment w:val="auto"/>
        <w:rPr>
          <w:szCs w:val="24"/>
          <w:lang w:val="bg-BG"/>
        </w:rPr>
      </w:pPr>
    </w:p>
    <w:p w:rsidR="005D06EF" w:rsidRDefault="005D06EF" w:rsidP="005C199C">
      <w:pPr>
        <w:jc w:val="both"/>
        <w:rPr>
          <w:color w:val="000000"/>
          <w:szCs w:val="24"/>
          <w:lang w:val="bg-BG" w:eastAsia="en-US"/>
        </w:rPr>
      </w:pPr>
    </w:p>
    <w:sectPr w:rsidR="005D06EF" w:rsidSect="000B4A3A">
      <w:footerReference w:type="even" r:id="rId7"/>
      <w:footerReference w:type="default" r:id="rId8"/>
      <w:pgSz w:w="11907" w:h="16840" w:code="9"/>
      <w:pgMar w:top="567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2A" w:rsidRDefault="00121F2A" w:rsidP="00910422">
      <w:r>
        <w:separator/>
      </w:r>
    </w:p>
  </w:endnote>
  <w:endnote w:type="continuationSeparator" w:id="0">
    <w:p w:rsidR="00121F2A" w:rsidRDefault="00121F2A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99C" w:rsidRDefault="005C199C" w:rsidP="005C19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F6D">
      <w:rPr>
        <w:rStyle w:val="PageNumber"/>
        <w:noProof/>
      </w:rPr>
      <w:t>6</w:t>
    </w:r>
    <w:r>
      <w:rPr>
        <w:rStyle w:val="PageNumber"/>
      </w:rPr>
      <w:fldChar w:fldCharType="end"/>
    </w:r>
  </w:p>
  <w:p w:rsidR="005C199C" w:rsidRPr="00663B27" w:rsidRDefault="005C199C" w:rsidP="005C199C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2A" w:rsidRDefault="00121F2A" w:rsidP="00910422">
      <w:r>
        <w:separator/>
      </w:r>
    </w:p>
  </w:footnote>
  <w:footnote w:type="continuationSeparator" w:id="0">
    <w:p w:rsidR="00121F2A" w:rsidRDefault="00121F2A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ED717B"/>
    <w:multiLevelType w:val="hybridMultilevel"/>
    <w:tmpl w:val="4582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FC0"/>
    <w:multiLevelType w:val="hybridMultilevel"/>
    <w:tmpl w:val="E500C2EE"/>
    <w:lvl w:ilvl="0" w:tplc="D108AE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122D75BB"/>
    <w:multiLevelType w:val="hybridMultilevel"/>
    <w:tmpl w:val="45DA4864"/>
    <w:lvl w:ilvl="0" w:tplc="841A3C3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2145694">
      <w:numFmt w:val="none"/>
      <w:lvlText w:val=""/>
      <w:lvlJc w:val="left"/>
      <w:pPr>
        <w:tabs>
          <w:tab w:val="num" w:pos="1068"/>
        </w:tabs>
        <w:ind w:left="708" w:firstLine="0"/>
      </w:pPr>
    </w:lvl>
    <w:lvl w:ilvl="2" w:tplc="009CB500">
      <w:numFmt w:val="none"/>
      <w:lvlText w:val=""/>
      <w:lvlJc w:val="left"/>
      <w:pPr>
        <w:tabs>
          <w:tab w:val="num" w:pos="1068"/>
        </w:tabs>
        <w:ind w:left="708" w:firstLine="0"/>
      </w:pPr>
    </w:lvl>
    <w:lvl w:ilvl="3" w:tplc="33861EB4">
      <w:numFmt w:val="none"/>
      <w:lvlText w:val=""/>
      <w:lvlJc w:val="left"/>
      <w:pPr>
        <w:tabs>
          <w:tab w:val="num" w:pos="1068"/>
        </w:tabs>
        <w:ind w:left="708" w:firstLine="0"/>
      </w:pPr>
    </w:lvl>
    <w:lvl w:ilvl="4" w:tplc="560091C6">
      <w:numFmt w:val="none"/>
      <w:lvlText w:val=""/>
      <w:lvlJc w:val="left"/>
      <w:pPr>
        <w:tabs>
          <w:tab w:val="num" w:pos="1068"/>
        </w:tabs>
        <w:ind w:left="708" w:firstLine="0"/>
      </w:pPr>
    </w:lvl>
    <w:lvl w:ilvl="5" w:tplc="D43A2C76">
      <w:numFmt w:val="none"/>
      <w:lvlText w:val=""/>
      <w:lvlJc w:val="left"/>
      <w:pPr>
        <w:tabs>
          <w:tab w:val="num" w:pos="1068"/>
        </w:tabs>
        <w:ind w:left="708" w:firstLine="0"/>
      </w:pPr>
    </w:lvl>
    <w:lvl w:ilvl="6" w:tplc="F46A4EF2">
      <w:numFmt w:val="none"/>
      <w:lvlText w:val=""/>
      <w:lvlJc w:val="left"/>
      <w:pPr>
        <w:tabs>
          <w:tab w:val="num" w:pos="1068"/>
        </w:tabs>
        <w:ind w:left="708" w:firstLine="0"/>
      </w:pPr>
    </w:lvl>
    <w:lvl w:ilvl="7" w:tplc="E874325C">
      <w:numFmt w:val="none"/>
      <w:lvlText w:val=""/>
      <w:lvlJc w:val="left"/>
      <w:pPr>
        <w:tabs>
          <w:tab w:val="num" w:pos="1068"/>
        </w:tabs>
        <w:ind w:left="708" w:firstLine="0"/>
      </w:pPr>
    </w:lvl>
    <w:lvl w:ilvl="8" w:tplc="448AF3D2">
      <w:numFmt w:val="none"/>
      <w:lvlText w:val=""/>
      <w:lvlJc w:val="left"/>
      <w:pPr>
        <w:tabs>
          <w:tab w:val="num" w:pos="1068"/>
        </w:tabs>
        <w:ind w:left="708" w:firstLine="0"/>
      </w:pPr>
    </w:lvl>
  </w:abstractNum>
  <w:abstractNum w:abstractNumId="6" w15:restartNumberingAfterBreak="0">
    <w:nsid w:val="12A02A74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4DDA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0" w15:restartNumberingAfterBreak="0">
    <w:nsid w:val="1C6B5A1B"/>
    <w:multiLevelType w:val="hybridMultilevel"/>
    <w:tmpl w:val="357A118C"/>
    <w:lvl w:ilvl="0" w:tplc="4E4401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DD7D71"/>
    <w:multiLevelType w:val="hybridMultilevel"/>
    <w:tmpl w:val="07E64548"/>
    <w:lvl w:ilvl="0" w:tplc="45B4A13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C22173"/>
    <w:multiLevelType w:val="hybridMultilevel"/>
    <w:tmpl w:val="C13211A8"/>
    <w:lvl w:ilvl="0" w:tplc="9EF46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D41A0"/>
    <w:multiLevelType w:val="hybridMultilevel"/>
    <w:tmpl w:val="F87EB8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4141F63"/>
    <w:multiLevelType w:val="hybridMultilevel"/>
    <w:tmpl w:val="BDB2E792"/>
    <w:lvl w:ilvl="0" w:tplc="6E726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291785"/>
    <w:multiLevelType w:val="multilevel"/>
    <w:tmpl w:val="0BFC2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FF0000"/>
      </w:rPr>
    </w:lvl>
  </w:abstractNum>
  <w:abstractNum w:abstractNumId="18" w15:restartNumberingAfterBreak="0">
    <w:nsid w:val="3E1323C6"/>
    <w:multiLevelType w:val="hybridMultilevel"/>
    <w:tmpl w:val="E3C0FC12"/>
    <w:lvl w:ilvl="0" w:tplc="AEDE13B8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6" w:hanging="360"/>
      </w:pPr>
    </w:lvl>
    <w:lvl w:ilvl="2" w:tplc="0409001B" w:tentative="1">
      <w:start w:val="1"/>
      <w:numFmt w:val="lowerRoman"/>
      <w:lvlText w:val="%3."/>
      <w:lvlJc w:val="right"/>
      <w:pPr>
        <w:ind w:left="8746" w:hanging="180"/>
      </w:pPr>
    </w:lvl>
    <w:lvl w:ilvl="3" w:tplc="0409000F" w:tentative="1">
      <w:start w:val="1"/>
      <w:numFmt w:val="decimal"/>
      <w:lvlText w:val="%4."/>
      <w:lvlJc w:val="left"/>
      <w:pPr>
        <w:ind w:left="9466" w:hanging="360"/>
      </w:pPr>
    </w:lvl>
    <w:lvl w:ilvl="4" w:tplc="04090019" w:tentative="1">
      <w:start w:val="1"/>
      <w:numFmt w:val="lowerLetter"/>
      <w:lvlText w:val="%5."/>
      <w:lvlJc w:val="left"/>
      <w:pPr>
        <w:ind w:left="10186" w:hanging="360"/>
      </w:pPr>
    </w:lvl>
    <w:lvl w:ilvl="5" w:tplc="0409001B" w:tentative="1">
      <w:start w:val="1"/>
      <w:numFmt w:val="lowerRoman"/>
      <w:lvlText w:val="%6."/>
      <w:lvlJc w:val="right"/>
      <w:pPr>
        <w:ind w:left="10906" w:hanging="180"/>
      </w:pPr>
    </w:lvl>
    <w:lvl w:ilvl="6" w:tplc="0409000F" w:tentative="1">
      <w:start w:val="1"/>
      <w:numFmt w:val="decimal"/>
      <w:lvlText w:val="%7."/>
      <w:lvlJc w:val="left"/>
      <w:pPr>
        <w:ind w:left="11626" w:hanging="360"/>
      </w:pPr>
    </w:lvl>
    <w:lvl w:ilvl="7" w:tplc="04090019" w:tentative="1">
      <w:start w:val="1"/>
      <w:numFmt w:val="lowerLetter"/>
      <w:lvlText w:val="%8."/>
      <w:lvlJc w:val="left"/>
      <w:pPr>
        <w:ind w:left="12346" w:hanging="360"/>
      </w:pPr>
    </w:lvl>
    <w:lvl w:ilvl="8" w:tplc="04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9" w15:restartNumberingAfterBreak="0">
    <w:nsid w:val="3E3A7332"/>
    <w:multiLevelType w:val="hybridMultilevel"/>
    <w:tmpl w:val="BCC2E10E"/>
    <w:lvl w:ilvl="0" w:tplc="6E16D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6A4DA6"/>
    <w:multiLevelType w:val="multilevel"/>
    <w:tmpl w:val="E46A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2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B434ED"/>
    <w:multiLevelType w:val="hybridMultilevel"/>
    <w:tmpl w:val="89F4E894"/>
    <w:lvl w:ilvl="0" w:tplc="B2863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91564F"/>
    <w:multiLevelType w:val="hybridMultilevel"/>
    <w:tmpl w:val="27544DF4"/>
    <w:lvl w:ilvl="0" w:tplc="168EA2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114F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4"/>
  </w:num>
  <w:num w:numId="5">
    <w:abstractNumId w:val="9"/>
  </w:num>
  <w:num w:numId="6">
    <w:abstractNumId w:val="26"/>
  </w:num>
  <w:num w:numId="7">
    <w:abstractNumId w:val="20"/>
  </w:num>
  <w:num w:numId="8">
    <w:abstractNumId w:val="12"/>
  </w:num>
  <w:num w:numId="9">
    <w:abstractNumId w:val="11"/>
  </w:num>
  <w:num w:numId="10">
    <w:abstractNumId w:val="2"/>
  </w:num>
  <w:num w:numId="11">
    <w:abstractNumId w:val="21"/>
  </w:num>
  <w:num w:numId="12">
    <w:abstractNumId w:val="13"/>
  </w:num>
  <w:num w:numId="13">
    <w:abstractNumId w:val="8"/>
  </w:num>
  <w:num w:numId="14">
    <w:abstractNumId w:val="24"/>
  </w:num>
  <w:num w:numId="15">
    <w:abstractNumId w:val="1"/>
  </w:num>
  <w:num w:numId="16">
    <w:abstractNumId w:val="19"/>
  </w:num>
  <w:num w:numId="17">
    <w:abstractNumId w:val="10"/>
  </w:num>
  <w:num w:numId="18">
    <w:abstractNumId w:val="15"/>
  </w:num>
  <w:num w:numId="19">
    <w:abstractNumId w:val="16"/>
  </w:num>
  <w:num w:numId="20">
    <w:abstractNumId w:val="6"/>
  </w:num>
  <w:num w:numId="21">
    <w:abstractNumId w:val="18"/>
  </w:num>
  <w:num w:numId="22">
    <w:abstractNumId w:val="25"/>
  </w:num>
  <w:num w:numId="23">
    <w:abstractNumId w:val="23"/>
  </w:num>
  <w:num w:numId="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996"/>
    <w:rsid w:val="00002AA8"/>
    <w:rsid w:val="0006433D"/>
    <w:rsid w:val="000677A9"/>
    <w:rsid w:val="000812E1"/>
    <w:rsid w:val="000A3A1E"/>
    <w:rsid w:val="000B4A3A"/>
    <w:rsid w:val="000C11E5"/>
    <w:rsid w:val="000C4BC0"/>
    <w:rsid w:val="000D1DF8"/>
    <w:rsid w:val="000F3139"/>
    <w:rsid w:val="000F35C5"/>
    <w:rsid w:val="000F7915"/>
    <w:rsid w:val="00101ACD"/>
    <w:rsid w:val="0010267B"/>
    <w:rsid w:val="00106AA9"/>
    <w:rsid w:val="00121F2A"/>
    <w:rsid w:val="00132EDA"/>
    <w:rsid w:val="0013376C"/>
    <w:rsid w:val="001361FA"/>
    <w:rsid w:val="00145225"/>
    <w:rsid w:val="00152F9C"/>
    <w:rsid w:val="0018193F"/>
    <w:rsid w:val="001845E2"/>
    <w:rsid w:val="0019046C"/>
    <w:rsid w:val="00197EC3"/>
    <w:rsid w:val="001A182F"/>
    <w:rsid w:val="001B1764"/>
    <w:rsid w:val="001B24EB"/>
    <w:rsid w:val="001B6163"/>
    <w:rsid w:val="001B734D"/>
    <w:rsid w:val="001E0C7F"/>
    <w:rsid w:val="001E586B"/>
    <w:rsid w:val="001F3B8E"/>
    <w:rsid w:val="002313D4"/>
    <w:rsid w:val="002362DB"/>
    <w:rsid w:val="002451F9"/>
    <w:rsid w:val="00253350"/>
    <w:rsid w:val="00254DAD"/>
    <w:rsid w:val="002726FC"/>
    <w:rsid w:val="00274E81"/>
    <w:rsid w:val="00280682"/>
    <w:rsid w:val="00287C0C"/>
    <w:rsid w:val="002A4CA3"/>
    <w:rsid w:val="002C7029"/>
    <w:rsid w:val="002D6D16"/>
    <w:rsid w:val="00344F7F"/>
    <w:rsid w:val="00385190"/>
    <w:rsid w:val="00385E53"/>
    <w:rsid w:val="003D7E05"/>
    <w:rsid w:val="003E1533"/>
    <w:rsid w:val="003E2F59"/>
    <w:rsid w:val="003E61F5"/>
    <w:rsid w:val="003F2594"/>
    <w:rsid w:val="00427D2B"/>
    <w:rsid w:val="004622AD"/>
    <w:rsid w:val="00474F83"/>
    <w:rsid w:val="00492476"/>
    <w:rsid w:val="004B193A"/>
    <w:rsid w:val="004F4ECC"/>
    <w:rsid w:val="00532439"/>
    <w:rsid w:val="00535D20"/>
    <w:rsid w:val="00553C1A"/>
    <w:rsid w:val="00582FB7"/>
    <w:rsid w:val="00584C3F"/>
    <w:rsid w:val="00586F76"/>
    <w:rsid w:val="00587DF7"/>
    <w:rsid w:val="0059211D"/>
    <w:rsid w:val="0059555A"/>
    <w:rsid w:val="00595768"/>
    <w:rsid w:val="005A20A6"/>
    <w:rsid w:val="005B23F6"/>
    <w:rsid w:val="005C199C"/>
    <w:rsid w:val="005C32D5"/>
    <w:rsid w:val="005D0048"/>
    <w:rsid w:val="005D0490"/>
    <w:rsid w:val="005D06EF"/>
    <w:rsid w:val="005D1AD7"/>
    <w:rsid w:val="005D2451"/>
    <w:rsid w:val="005E0A32"/>
    <w:rsid w:val="005E1922"/>
    <w:rsid w:val="005F135B"/>
    <w:rsid w:val="005F47E9"/>
    <w:rsid w:val="00612FEE"/>
    <w:rsid w:val="0063786E"/>
    <w:rsid w:val="00644FB3"/>
    <w:rsid w:val="00662FD8"/>
    <w:rsid w:val="00665E5B"/>
    <w:rsid w:val="00667F1B"/>
    <w:rsid w:val="00671696"/>
    <w:rsid w:val="0067543F"/>
    <w:rsid w:val="00675519"/>
    <w:rsid w:val="006801CF"/>
    <w:rsid w:val="00680485"/>
    <w:rsid w:val="006B4364"/>
    <w:rsid w:val="006B7537"/>
    <w:rsid w:val="006D4C07"/>
    <w:rsid w:val="006D51DC"/>
    <w:rsid w:val="006F5093"/>
    <w:rsid w:val="007008EC"/>
    <w:rsid w:val="00701089"/>
    <w:rsid w:val="0070320B"/>
    <w:rsid w:val="00705F83"/>
    <w:rsid w:val="0073507E"/>
    <w:rsid w:val="007553FF"/>
    <w:rsid w:val="00766756"/>
    <w:rsid w:val="00773C8D"/>
    <w:rsid w:val="00787267"/>
    <w:rsid w:val="007A1AD8"/>
    <w:rsid w:val="007E4EE1"/>
    <w:rsid w:val="007E6140"/>
    <w:rsid w:val="007F52E2"/>
    <w:rsid w:val="007F6E8E"/>
    <w:rsid w:val="008067EE"/>
    <w:rsid w:val="00813A9E"/>
    <w:rsid w:val="00820AF4"/>
    <w:rsid w:val="00827349"/>
    <w:rsid w:val="00854B52"/>
    <w:rsid w:val="008621E8"/>
    <w:rsid w:val="00874F17"/>
    <w:rsid w:val="00877A33"/>
    <w:rsid w:val="00883FEB"/>
    <w:rsid w:val="00884DC3"/>
    <w:rsid w:val="008B15A5"/>
    <w:rsid w:val="008B3140"/>
    <w:rsid w:val="008C08E1"/>
    <w:rsid w:val="008D02AF"/>
    <w:rsid w:val="009008C8"/>
    <w:rsid w:val="0090561F"/>
    <w:rsid w:val="009078F4"/>
    <w:rsid w:val="00910422"/>
    <w:rsid w:val="00911843"/>
    <w:rsid w:val="00915280"/>
    <w:rsid w:val="00916F36"/>
    <w:rsid w:val="00927AB1"/>
    <w:rsid w:val="00932A0C"/>
    <w:rsid w:val="00942A89"/>
    <w:rsid w:val="00955FDA"/>
    <w:rsid w:val="00970BAC"/>
    <w:rsid w:val="009A43F9"/>
    <w:rsid w:val="009B6840"/>
    <w:rsid w:val="009E25D6"/>
    <w:rsid w:val="009E5337"/>
    <w:rsid w:val="00A15427"/>
    <w:rsid w:val="00A16067"/>
    <w:rsid w:val="00A20488"/>
    <w:rsid w:val="00A3464C"/>
    <w:rsid w:val="00A44382"/>
    <w:rsid w:val="00A63259"/>
    <w:rsid w:val="00A658E1"/>
    <w:rsid w:val="00AA4922"/>
    <w:rsid w:val="00AC04E6"/>
    <w:rsid w:val="00AC1818"/>
    <w:rsid w:val="00AC5F55"/>
    <w:rsid w:val="00AD2508"/>
    <w:rsid w:val="00AD4471"/>
    <w:rsid w:val="00AE7489"/>
    <w:rsid w:val="00AF5926"/>
    <w:rsid w:val="00AF76A7"/>
    <w:rsid w:val="00B20194"/>
    <w:rsid w:val="00B21A3C"/>
    <w:rsid w:val="00B54CB4"/>
    <w:rsid w:val="00B650BA"/>
    <w:rsid w:val="00B73806"/>
    <w:rsid w:val="00B95547"/>
    <w:rsid w:val="00BA1A35"/>
    <w:rsid w:val="00BB2562"/>
    <w:rsid w:val="00BC2182"/>
    <w:rsid w:val="00BD45C0"/>
    <w:rsid w:val="00BD4DDD"/>
    <w:rsid w:val="00BD5063"/>
    <w:rsid w:val="00C1303A"/>
    <w:rsid w:val="00C37082"/>
    <w:rsid w:val="00C37364"/>
    <w:rsid w:val="00C4202E"/>
    <w:rsid w:val="00C431DF"/>
    <w:rsid w:val="00C52F02"/>
    <w:rsid w:val="00C64341"/>
    <w:rsid w:val="00C8106A"/>
    <w:rsid w:val="00CC1742"/>
    <w:rsid w:val="00D0120B"/>
    <w:rsid w:val="00D3579B"/>
    <w:rsid w:val="00D50275"/>
    <w:rsid w:val="00D53FA4"/>
    <w:rsid w:val="00D749FA"/>
    <w:rsid w:val="00D7570E"/>
    <w:rsid w:val="00D76FB9"/>
    <w:rsid w:val="00D932F6"/>
    <w:rsid w:val="00DB52DB"/>
    <w:rsid w:val="00DB73AA"/>
    <w:rsid w:val="00DC07AE"/>
    <w:rsid w:val="00DD129F"/>
    <w:rsid w:val="00DE2677"/>
    <w:rsid w:val="00DE2A4C"/>
    <w:rsid w:val="00DF0ACA"/>
    <w:rsid w:val="00E338CB"/>
    <w:rsid w:val="00E404CF"/>
    <w:rsid w:val="00E43586"/>
    <w:rsid w:val="00E44FDA"/>
    <w:rsid w:val="00E509E8"/>
    <w:rsid w:val="00E56C0F"/>
    <w:rsid w:val="00E92BA3"/>
    <w:rsid w:val="00EB0A10"/>
    <w:rsid w:val="00EF6507"/>
    <w:rsid w:val="00EF756D"/>
    <w:rsid w:val="00F0391A"/>
    <w:rsid w:val="00F152DE"/>
    <w:rsid w:val="00F20011"/>
    <w:rsid w:val="00F2480E"/>
    <w:rsid w:val="00F36F6D"/>
    <w:rsid w:val="00F37B3C"/>
    <w:rsid w:val="00F41781"/>
    <w:rsid w:val="00F53CC3"/>
    <w:rsid w:val="00F87A4A"/>
    <w:rsid w:val="00F90EF4"/>
    <w:rsid w:val="00FA2C73"/>
    <w:rsid w:val="00FA4148"/>
    <w:rsid w:val="00FD70B7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aliases w:val="ПАРАГРАФ,Numbered list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aliases w:val="ПАРАГРАФ Char,Numbered list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  <w:style w:type="table" w:customStyle="1" w:styleId="TableGrid">
    <w:name w:val="TableGrid"/>
    <w:rsid w:val="009A43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blished-tenders-contenttitle">
    <w:name w:val="published-tenders-content__title"/>
    <w:basedOn w:val="DefaultParagraphFont"/>
    <w:rsid w:val="00595768"/>
  </w:style>
  <w:style w:type="paragraph" w:styleId="NoSpacing">
    <w:name w:val="No Spacing"/>
    <w:uiPriority w:val="1"/>
    <w:qFormat/>
    <w:rsid w:val="00427D2B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8B3140"/>
    <w:rPr>
      <w:i/>
      <w:iCs/>
    </w:rPr>
  </w:style>
  <w:style w:type="character" w:customStyle="1" w:styleId="y2iqfc">
    <w:name w:val="y2iqfc"/>
    <w:rsid w:val="008B15A5"/>
  </w:style>
  <w:style w:type="paragraph" w:styleId="HTMLPreformatted">
    <w:name w:val="HTML Preformatted"/>
    <w:basedOn w:val="Normal"/>
    <w:link w:val="HTMLPreformattedChar"/>
    <w:uiPriority w:val="99"/>
    <w:unhideWhenUsed/>
    <w:rsid w:val="008B1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15A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B15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17</cp:revision>
  <cp:lastPrinted>2022-12-01T13:41:00Z</cp:lastPrinted>
  <dcterms:created xsi:type="dcterms:W3CDTF">2022-11-17T11:34:00Z</dcterms:created>
  <dcterms:modified xsi:type="dcterms:W3CDTF">2022-12-01T13:57:00Z</dcterms:modified>
</cp:coreProperties>
</file>